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E4040" w14:textId="5DB761CB" w:rsidR="00BC1156" w:rsidRDefault="00BC1156" w:rsidP="00BC1156">
      <w:pPr>
        <w:widowControl/>
        <w:autoSpaceDE/>
        <w:autoSpaceDN/>
        <w:ind w:right="-115"/>
        <w:jc w:val="right"/>
        <w:rPr>
          <w:rFonts w:eastAsiaTheme="minorHAnsi" w:cs="Arial"/>
          <w:color w:val="FF0063"/>
          <w:sz w:val="20"/>
          <w:szCs w:val="20"/>
          <w:lang w:val="en-CA"/>
        </w:rPr>
      </w:pPr>
      <w:r>
        <w:rPr>
          <w:noProof/>
        </w:rPr>
        <w:drawing>
          <wp:anchor distT="0" distB="0" distL="114300" distR="114300" simplePos="0" relativeHeight="251658241" behindDoc="0" locked="0" layoutInCell="1" allowOverlap="1" wp14:anchorId="5F2F97F0" wp14:editId="3FE4C14E">
            <wp:simplePos x="0" y="0"/>
            <wp:positionH relativeFrom="margin">
              <wp:posOffset>0</wp:posOffset>
            </wp:positionH>
            <wp:positionV relativeFrom="paragraph">
              <wp:posOffset>0</wp:posOffset>
            </wp:positionV>
            <wp:extent cx="2163600" cy="846000"/>
            <wp:effectExtent l="0" t="0" r="0" b="0"/>
            <wp:wrapNone/>
            <wp:docPr id="12" name="Picture 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63600" cy="846000"/>
                    </a:xfrm>
                    <a:prstGeom prst="rect">
                      <a:avLst/>
                    </a:prstGeom>
                  </pic:spPr>
                </pic:pic>
              </a:graphicData>
            </a:graphic>
            <wp14:sizeRelH relativeFrom="margin">
              <wp14:pctWidth>0</wp14:pctWidth>
            </wp14:sizeRelH>
            <wp14:sizeRelV relativeFrom="margin">
              <wp14:pctHeight>0</wp14:pctHeight>
            </wp14:sizeRelV>
          </wp:anchor>
        </w:drawing>
      </w:r>
      <w:r w:rsidRPr="00124674">
        <w:rPr>
          <w:noProof/>
        </w:rPr>
        <mc:AlternateContent>
          <mc:Choice Requires="wps">
            <w:drawing>
              <wp:anchor distT="0" distB="0" distL="114300" distR="114300" simplePos="0" relativeHeight="251658240" behindDoc="0" locked="0" layoutInCell="1" allowOverlap="1" wp14:anchorId="4B5D6144" wp14:editId="381C90C7">
                <wp:simplePos x="0" y="0"/>
                <wp:positionH relativeFrom="column">
                  <wp:posOffset>-715618</wp:posOffset>
                </wp:positionH>
                <wp:positionV relativeFrom="paragraph">
                  <wp:posOffset>-667910</wp:posOffset>
                </wp:positionV>
                <wp:extent cx="8013700" cy="190500"/>
                <wp:effectExtent l="0" t="0" r="0" b="0"/>
                <wp:wrapNone/>
                <wp:docPr id="1" name="Rectangle 1"/>
                <wp:cNvGraphicFramePr/>
                <a:graphic xmlns:a="http://schemas.openxmlformats.org/drawingml/2006/main">
                  <a:graphicData uri="http://schemas.microsoft.com/office/word/2010/wordprocessingShape">
                    <wps:wsp>
                      <wps:cNvSpPr/>
                      <wps:spPr>
                        <a:xfrm>
                          <a:off x="0" y="0"/>
                          <a:ext cx="8013700" cy="190500"/>
                        </a:xfrm>
                        <a:prstGeom prst="rect">
                          <a:avLst/>
                        </a:prstGeom>
                        <a:solidFill>
                          <a:srgbClr val="FF2C7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93B0DD" id="Rectangle 1" o:spid="_x0000_s1026" style="position:absolute;margin-left:-56.35pt;margin-top:-52.6pt;width:631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" fillcolor="#ff2c79" stroked="f" strokeweight="1pt"/>
            </w:pict>
          </mc:Fallback>
        </mc:AlternateContent>
      </w:r>
    </w:p>
    <w:p w14:paraId="46ABA478" w14:textId="58641D52" w:rsidR="00A32FB0" w:rsidRPr="00A32FB0" w:rsidRDefault="00DB7502">
      <w:pPr>
        <w:ind w:right="-115"/>
        <w:jc w:val="right"/>
        <w:rPr>
          <w:kern w:val="2"/>
          <w:lang w:val="fr-CA" w:eastAsia="en-CA"/>
          <w14:ligatures w14:val="standardContextual"/>
        </w:rPr>
      </w:pPr>
      <w:r>
        <w:rPr>
          <w:color w:val="FF0063"/>
          <w:sz w:val="20"/>
          <w:szCs w:val="20"/>
          <w:lang w:val="fr-CA"/>
        </w:rPr>
        <w:t xml:space="preserve">FMC </w:t>
      </w:r>
      <w:r w:rsidR="00A32FB0">
        <w:rPr>
          <w:color w:val="FF0063"/>
          <w:sz w:val="20"/>
          <w:szCs w:val="20"/>
          <w:lang w:val="fr-CA"/>
        </w:rPr>
        <w:t xml:space="preserve">Soutien aux entreprises </w:t>
      </w:r>
    </w:p>
    <w:p w14:paraId="61A1574C" w14:textId="7094326B" w:rsidR="00E91821" w:rsidRPr="00C0619A" w:rsidRDefault="00C0619A" w:rsidP="00BC1156">
      <w:pPr>
        <w:widowControl/>
        <w:autoSpaceDE/>
        <w:autoSpaceDN/>
        <w:ind w:right="-115"/>
        <w:jc w:val="right"/>
        <w:rPr>
          <w:rFonts w:eastAsiaTheme="minorHAnsi" w:cs="Arial"/>
          <w:color w:val="FF0063"/>
          <w:sz w:val="20"/>
          <w:szCs w:val="20"/>
          <w:lang w:val="fr-CA"/>
        </w:rPr>
      </w:pPr>
      <w:r w:rsidRPr="00C0619A">
        <w:rPr>
          <w:color w:val="FF0063"/>
          <w:sz w:val="20"/>
          <w:szCs w:val="20"/>
          <w:lang w:val="fr-CA"/>
        </w:rPr>
        <w:t>Programme de développement des affaires</w:t>
      </w:r>
    </w:p>
    <w:p w14:paraId="059EF1B4" w14:textId="264C41A7" w:rsidR="00E91821" w:rsidRPr="00A343E3" w:rsidRDefault="00A343E3" w:rsidP="00BC1156">
      <w:pPr>
        <w:widowControl/>
        <w:autoSpaceDE/>
        <w:autoSpaceDN/>
        <w:ind w:right="-115"/>
        <w:jc w:val="right"/>
        <w:rPr>
          <w:rFonts w:eastAsiaTheme="minorHAnsi" w:cs="Arial"/>
          <w:b/>
          <w:bCs/>
          <w:color w:val="FF0063"/>
          <w:sz w:val="20"/>
          <w:szCs w:val="20"/>
          <w:lang w:val="fr-CA"/>
        </w:rPr>
      </w:pPr>
      <w:r w:rsidRPr="00A343E3">
        <w:rPr>
          <w:b/>
          <w:bCs/>
          <w:color w:val="FF0063"/>
          <w:sz w:val="20"/>
          <w:szCs w:val="20"/>
          <w:lang w:val="fr-CA"/>
        </w:rPr>
        <w:t>Gabarit d</w:t>
      </w:r>
      <w:r w:rsidR="0093134E">
        <w:rPr>
          <w:b/>
          <w:bCs/>
          <w:color w:val="FF0063"/>
          <w:sz w:val="20"/>
          <w:szCs w:val="20"/>
          <w:lang w:val="fr-CA"/>
        </w:rPr>
        <w:t>e</w:t>
      </w:r>
      <w:r w:rsidRPr="00A343E3">
        <w:rPr>
          <w:b/>
          <w:bCs/>
          <w:color w:val="FF0063"/>
          <w:sz w:val="20"/>
          <w:szCs w:val="20"/>
          <w:lang w:val="fr-CA"/>
        </w:rPr>
        <w:t xml:space="preserve"> plan d’affaires 2026-2027</w:t>
      </w:r>
    </w:p>
    <w:p w14:paraId="3CE63D80" w14:textId="77777777" w:rsidR="00CA205C" w:rsidRPr="00A343E3" w:rsidRDefault="00CA205C" w:rsidP="000B5D9B">
      <w:pPr>
        <w:spacing w:after="320" w:line="252" w:lineRule="auto"/>
        <w:jc w:val="right"/>
        <w:rPr>
          <w:b/>
          <w:bCs/>
          <w:color w:val="D5006D"/>
          <w:spacing w:val="8"/>
          <w:sz w:val="20"/>
          <w:szCs w:val="20"/>
          <w:lang w:val="fr-CA"/>
        </w:rPr>
      </w:pPr>
    </w:p>
    <w:p w14:paraId="60666E07" w14:textId="77777777" w:rsidR="00BC1156" w:rsidRPr="00A343E3" w:rsidRDefault="00BC1156" w:rsidP="00BC1156">
      <w:pPr>
        <w:spacing w:after="320" w:line="252" w:lineRule="auto"/>
        <w:rPr>
          <w:b/>
          <w:bCs/>
          <w:color w:val="D5006D"/>
          <w:spacing w:val="8"/>
          <w:sz w:val="20"/>
          <w:szCs w:val="20"/>
          <w:lang w:val="fr-CA"/>
        </w:rPr>
      </w:pPr>
    </w:p>
    <w:p w14:paraId="638F0F02" w14:textId="77777777" w:rsidR="00BC1156" w:rsidRPr="00A343E3" w:rsidRDefault="00BC1156" w:rsidP="000B5D9B">
      <w:pPr>
        <w:spacing w:after="320" w:line="252" w:lineRule="auto"/>
        <w:jc w:val="right"/>
        <w:rPr>
          <w:b/>
          <w:bCs/>
          <w:color w:val="D5006D"/>
          <w:spacing w:val="8"/>
          <w:sz w:val="20"/>
          <w:szCs w:val="20"/>
          <w:lang w:val="fr-CA"/>
        </w:rPr>
      </w:pPr>
    </w:p>
    <w:p w14:paraId="2D9FE22E" w14:textId="5FBB805C" w:rsidR="00E91821" w:rsidRPr="00BD6EAE" w:rsidRDefault="00B55752">
      <w:pPr>
        <w:shd w:val="clear" w:color="auto" w:fill="F2F2F2"/>
        <w:spacing w:after="120" w:line="252" w:lineRule="auto"/>
        <w:rPr>
          <w:lang w:val="fr-CA"/>
        </w:rPr>
      </w:pPr>
      <w:r>
        <w:rPr>
          <w:b/>
          <w:bCs/>
          <w:lang w:val="fr-CA"/>
        </w:rPr>
        <w:t>Société requérante : ____________________________________</w:t>
      </w:r>
    </w:p>
    <w:p w14:paraId="67A865F2" w14:textId="739D723F" w:rsidR="00E91821" w:rsidRPr="00BD6EAE" w:rsidRDefault="00F6745A">
      <w:pPr>
        <w:shd w:val="clear" w:color="auto" w:fill="F2F2F2"/>
        <w:spacing w:after="240" w:line="252" w:lineRule="auto"/>
        <w:rPr>
          <w:lang w:val="fr-CA"/>
        </w:rPr>
      </w:pPr>
      <w:r>
        <w:rPr>
          <w:b/>
          <w:bCs/>
          <w:lang w:val="fr-CA"/>
        </w:rPr>
        <w:t>Durée</w:t>
      </w:r>
      <w:r w:rsidR="0093187F">
        <w:rPr>
          <w:b/>
          <w:bCs/>
          <w:lang w:val="fr-CA"/>
        </w:rPr>
        <w:t xml:space="preserve"> </w:t>
      </w:r>
      <w:r w:rsidRPr="00BD6EAE">
        <w:rPr>
          <w:b/>
          <w:lang w:val="fr-CA"/>
        </w:rPr>
        <w:t>: ____________________________________</w:t>
      </w:r>
    </w:p>
    <w:p w14:paraId="08787E47" w14:textId="77777777" w:rsidR="00BC1156" w:rsidRPr="00BD6EAE" w:rsidRDefault="00BC1156" w:rsidP="00265CFF">
      <w:pPr>
        <w:spacing w:after="220" w:line="252" w:lineRule="auto"/>
        <w:rPr>
          <w:sz w:val="21"/>
          <w:lang w:val="fr-CA"/>
        </w:rPr>
      </w:pPr>
    </w:p>
    <w:p w14:paraId="78D3A951" w14:textId="2ECAF938" w:rsidR="00E91821" w:rsidRPr="00BD6EAE" w:rsidRDefault="00BD6EAE" w:rsidP="00265CFF">
      <w:pPr>
        <w:spacing w:after="220" w:line="252" w:lineRule="auto"/>
        <w:rPr>
          <w:sz w:val="21"/>
          <w:szCs w:val="21"/>
          <w:lang w:val="fr-CA"/>
        </w:rPr>
      </w:pPr>
      <w:r>
        <w:rPr>
          <w:sz w:val="21"/>
          <w:szCs w:val="21"/>
          <w:lang w:val="fr-CA"/>
        </w:rPr>
        <w:t xml:space="preserve">Conformément à la section 3.2.2 des Principes directeurs du Programme, </w:t>
      </w:r>
      <w:r w:rsidR="00F6745A">
        <w:rPr>
          <w:sz w:val="21"/>
          <w:szCs w:val="21"/>
          <w:lang w:val="fr-CA"/>
        </w:rPr>
        <w:t>l</w:t>
      </w:r>
      <w:r w:rsidR="00F6745A" w:rsidRPr="00F6745A">
        <w:rPr>
          <w:sz w:val="21"/>
          <w:szCs w:val="21"/>
          <w:lang w:val="fr-CA"/>
        </w:rPr>
        <w:t xml:space="preserve">es Requérants seront tenus de présenter un plan d’affaires (le « </w:t>
      </w:r>
      <w:r w:rsidR="00F6745A" w:rsidRPr="00F317C8">
        <w:rPr>
          <w:b/>
          <w:bCs/>
          <w:sz w:val="21"/>
          <w:szCs w:val="21"/>
          <w:lang w:val="fr-CA"/>
        </w:rPr>
        <w:t>Plan d’affaires</w:t>
      </w:r>
      <w:r w:rsidR="00F6745A" w:rsidRPr="00F6745A">
        <w:rPr>
          <w:sz w:val="21"/>
          <w:szCs w:val="21"/>
          <w:lang w:val="fr-CA"/>
        </w:rPr>
        <w:t xml:space="preserve"> ») portant sur une période de douze (12) à vingt-quatre (24) mois (la « </w:t>
      </w:r>
      <w:r w:rsidR="00F6745A" w:rsidRPr="00F317C8">
        <w:rPr>
          <w:b/>
          <w:bCs/>
          <w:sz w:val="21"/>
          <w:szCs w:val="21"/>
          <w:lang w:val="fr-CA"/>
        </w:rPr>
        <w:t>Durée</w:t>
      </w:r>
      <w:r w:rsidR="00F6745A" w:rsidRPr="00F6745A">
        <w:rPr>
          <w:sz w:val="21"/>
          <w:szCs w:val="21"/>
          <w:lang w:val="fr-CA"/>
        </w:rPr>
        <w:t> »), selon la nature et l’échéancier des activités commerciales proposées. Le Plan d’affaires doit clairement présenter les objectifs d’affaires du Requérant, les activités prévues, le calendrier de mise en œuvre ainsi que les cibles ou indicateurs clés de performance (ICP) qui serviront à mesurer les progrès réalisés. Les résultats attendus doivent mettre l’accent sur la croissance de l’entreprise, l’atteinte d’objectifs de revenus ou de monétisation, ainsi que sur le développement de nouveaux marchés ou de nouvelles occasions d’affaires.</w:t>
      </w:r>
    </w:p>
    <w:p w14:paraId="0B2A7317" w14:textId="0ADEFA63" w:rsidR="00E91821" w:rsidRPr="00B12F7A" w:rsidRDefault="00B12F7A" w:rsidP="00265CFF">
      <w:pPr>
        <w:spacing w:after="220" w:line="252" w:lineRule="auto"/>
        <w:rPr>
          <w:sz w:val="21"/>
          <w:szCs w:val="21"/>
          <w:lang w:val="fr-CA"/>
        </w:rPr>
      </w:pPr>
      <w:r>
        <w:rPr>
          <w:sz w:val="21"/>
          <w:szCs w:val="21"/>
          <w:lang w:val="fr-CA"/>
        </w:rPr>
        <w:t xml:space="preserve">Les quatre sections suivantes correspondent aux quatre sections de la grille d’évaluation des Principes directeurs. Veuillez noter que, prises ensemble, </w:t>
      </w:r>
      <w:r w:rsidRPr="00E5068B">
        <w:rPr>
          <w:sz w:val="21"/>
          <w:szCs w:val="21"/>
          <w:u w:val="single"/>
          <w:lang w:val="fr-CA"/>
        </w:rPr>
        <w:t>ces quatre sections constituent le Plan d’affaires du Requérant</w:t>
      </w:r>
      <w:r>
        <w:rPr>
          <w:sz w:val="21"/>
          <w:szCs w:val="21"/>
          <w:lang w:val="fr-CA"/>
        </w:rPr>
        <w:t xml:space="preserve">, avec les gabarits indiqués ci-dessous. Veuillez vous assurer d’expliquer </w:t>
      </w:r>
      <w:r>
        <w:rPr>
          <w:sz w:val="21"/>
          <w:szCs w:val="21"/>
          <w:u w:val="single"/>
          <w:lang w:val="fr-CA"/>
        </w:rPr>
        <w:t>comment</w:t>
      </w:r>
      <w:r>
        <w:rPr>
          <w:sz w:val="21"/>
          <w:szCs w:val="21"/>
          <w:lang w:val="fr-CA"/>
        </w:rPr>
        <w:t xml:space="preserve"> vous mettrez en œuvre chaque élément proposé.</w:t>
      </w:r>
    </w:p>
    <w:p w14:paraId="50DBE936" w14:textId="58EFAE60" w:rsidR="00E91821" w:rsidRPr="00354863" w:rsidRDefault="00354863" w:rsidP="00BC1156">
      <w:pPr>
        <w:spacing w:before="40" w:after="200" w:line="252" w:lineRule="auto"/>
        <w:rPr>
          <w:iCs/>
          <w:sz w:val="21"/>
          <w:szCs w:val="21"/>
          <w:lang w:val="fr-CA"/>
        </w:rPr>
      </w:pPr>
      <w:r>
        <w:rPr>
          <w:sz w:val="21"/>
          <w:szCs w:val="21"/>
          <w:lang w:val="fr-CA"/>
        </w:rPr>
        <w:t xml:space="preserve">Remplissez les quatre sections du présent </w:t>
      </w:r>
      <w:r w:rsidR="00F6745A">
        <w:rPr>
          <w:sz w:val="21"/>
          <w:szCs w:val="21"/>
          <w:lang w:val="fr-CA"/>
        </w:rPr>
        <w:t>document</w:t>
      </w:r>
      <w:r>
        <w:rPr>
          <w:sz w:val="21"/>
          <w:szCs w:val="21"/>
          <w:lang w:val="fr-CA"/>
        </w:rPr>
        <w:t xml:space="preserve"> en </w:t>
      </w:r>
      <w:r w:rsidR="00F6745A">
        <w:rPr>
          <w:sz w:val="21"/>
          <w:szCs w:val="21"/>
          <w:lang w:val="fr-CA"/>
        </w:rPr>
        <w:t>insérant</w:t>
      </w:r>
      <w:r>
        <w:rPr>
          <w:sz w:val="21"/>
          <w:szCs w:val="21"/>
          <w:lang w:val="fr-CA"/>
        </w:rPr>
        <w:t xml:space="preserve"> vos réponses dans l’espace prévu sous chacune d’elles. Servez-vous des pistes de réflexion comme guide et assurez-vous que votre réponse traite de tous les critères d’évaluation indiqués. Respectez le nombre maximal de pages, remplissez et joignez tous les gabarits complémentaires mentionnés et </w:t>
      </w:r>
      <w:r w:rsidRPr="005B2EAD">
        <w:rPr>
          <w:b/>
          <w:bCs/>
          <w:sz w:val="21"/>
          <w:szCs w:val="21"/>
          <w:u w:val="single"/>
          <w:lang w:val="fr-CA"/>
        </w:rPr>
        <w:t>enregistrez le document final en format PDF avant de le soumettre</w:t>
      </w:r>
      <w:r w:rsidR="00F6745A" w:rsidRPr="005B2EAD">
        <w:rPr>
          <w:b/>
          <w:bCs/>
          <w:sz w:val="21"/>
          <w:szCs w:val="21"/>
          <w:u w:val="single"/>
          <w:lang w:val="fr-CA"/>
        </w:rPr>
        <w:t xml:space="preserve"> dans Dialogue</w:t>
      </w:r>
      <w:r>
        <w:rPr>
          <w:sz w:val="21"/>
          <w:szCs w:val="21"/>
          <w:lang w:val="fr-CA"/>
        </w:rPr>
        <w:t>.</w:t>
      </w:r>
    </w:p>
    <w:p w14:paraId="6E6A95DF" w14:textId="4FB61708" w:rsidR="004B4975" w:rsidRDefault="004B4975" w:rsidP="004820B5">
      <w:pPr>
        <w:spacing w:before="40" w:after="200" w:line="252" w:lineRule="auto"/>
        <w:rPr>
          <w:sz w:val="21"/>
          <w:szCs w:val="21"/>
          <w:lang w:val="fr-CA"/>
        </w:rPr>
      </w:pPr>
      <w:r w:rsidRPr="004B4975">
        <w:rPr>
          <w:sz w:val="21"/>
          <w:szCs w:val="21"/>
          <w:lang w:val="fr-CA"/>
        </w:rPr>
        <w:t xml:space="preserve">Note : Ce </w:t>
      </w:r>
      <w:r w:rsidR="00E66E18">
        <w:rPr>
          <w:sz w:val="21"/>
          <w:szCs w:val="21"/>
          <w:lang w:val="fr-CA"/>
        </w:rPr>
        <w:t>document</w:t>
      </w:r>
      <w:r w:rsidRPr="004B4975">
        <w:rPr>
          <w:sz w:val="21"/>
          <w:szCs w:val="21"/>
          <w:lang w:val="fr-CA"/>
        </w:rPr>
        <w:t xml:space="preserve"> n'a pas besoin de traiter des points attribués dans la grille d'évaluation pour les communautés méritant </w:t>
      </w:r>
      <w:r w:rsidR="00E07A3E">
        <w:rPr>
          <w:sz w:val="21"/>
          <w:szCs w:val="21"/>
          <w:lang w:val="fr-CA"/>
        </w:rPr>
        <w:t>l</w:t>
      </w:r>
      <w:r w:rsidRPr="004B4975">
        <w:rPr>
          <w:sz w:val="21"/>
          <w:szCs w:val="21"/>
          <w:lang w:val="fr-CA"/>
        </w:rPr>
        <w:t xml:space="preserve">'équité (2), les </w:t>
      </w:r>
      <w:r w:rsidR="00E07A3E">
        <w:rPr>
          <w:sz w:val="21"/>
          <w:szCs w:val="21"/>
          <w:lang w:val="fr-CA"/>
        </w:rPr>
        <w:t>A</w:t>
      </w:r>
      <w:r w:rsidRPr="004B4975">
        <w:rPr>
          <w:sz w:val="21"/>
          <w:szCs w:val="21"/>
          <w:lang w:val="fr-CA"/>
        </w:rPr>
        <w:t>utochtones du Canada (2) et la région</w:t>
      </w:r>
      <w:r w:rsidR="00E07A3E">
        <w:rPr>
          <w:sz w:val="21"/>
          <w:szCs w:val="21"/>
          <w:lang w:val="fr-CA"/>
        </w:rPr>
        <w:t>alité</w:t>
      </w:r>
      <w:r w:rsidRPr="004B4975">
        <w:rPr>
          <w:sz w:val="21"/>
          <w:szCs w:val="21"/>
          <w:lang w:val="fr-CA"/>
        </w:rPr>
        <w:t xml:space="preserve"> (2). Ces points sont évalués en dehors de ce document.</w:t>
      </w:r>
    </w:p>
    <w:p w14:paraId="0EE5ABE0" w14:textId="77777777" w:rsidR="00BC1156" w:rsidRPr="00EF610A" w:rsidRDefault="00BC1156" w:rsidP="00BC1156">
      <w:pPr>
        <w:spacing w:before="40" w:after="200" w:line="252" w:lineRule="auto"/>
        <w:rPr>
          <w:i/>
          <w:sz w:val="20"/>
          <w:lang w:val="fr-CA"/>
        </w:rPr>
      </w:pPr>
    </w:p>
    <w:p w14:paraId="463F850E" w14:textId="77777777" w:rsidR="00BC1156" w:rsidRPr="00EF610A" w:rsidRDefault="00BC1156" w:rsidP="00754C87">
      <w:pPr>
        <w:spacing w:before="40" w:after="200" w:line="252" w:lineRule="auto"/>
        <w:rPr>
          <w:i/>
          <w:sz w:val="20"/>
          <w:lang w:val="fr-CA"/>
        </w:rPr>
      </w:pPr>
    </w:p>
    <w:p w14:paraId="25833B96" w14:textId="6721E9B8" w:rsidR="00E91821" w:rsidRPr="00E5068B" w:rsidRDefault="00582593" w:rsidP="00BC1156">
      <w:pPr>
        <w:keepNext/>
        <w:pageBreakBefore/>
        <w:shd w:val="clear" w:color="auto" w:fill="D5006D"/>
        <w:spacing w:before="280" w:after="160" w:line="252" w:lineRule="auto"/>
        <w:rPr>
          <w:color w:val="FFFFFF" w:themeColor="background1"/>
          <w:sz w:val="16"/>
          <w:szCs w:val="16"/>
          <w:lang w:val="fr-CA"/>
        </w:rPr>
      </w:pPr>
      <w:r w:rsidRPr="00E5068B">
        <w:rPr>
          <w:b/>
          <w:bCs/>
          <w:color w:val="FFFFFF"/>
          <w:sz w:val="24"/>
          <w:szCs w:val="24"/>
          <w:lang w:val="fr-CA"/>
        </w:rPr>
        <w:lastRenderedPageBreak/>
        <w:t xml:space="preserve">1 – </w:t>
      </w:r>
      <w:r w:rsidR="00150370" w:rsidRPr="00E5068B">
        <w:rPr>
          <w:b/>
          <w:bCs/>
          <w:color w:val="FFFFFF"/>
          <w:sz w:val="24"/>
          <w:szCs w:val="24"/>
          <w:lang w:val="fr-CA"/>
        </w:rPr>
        <w:t>Antécédents</w:t>
      </w:r>
      <w:r w:rsidRPr="00E5068B">
        <w:rPr>
          <w:b/>
          <w:bCs/>
          <w:color w:val="FFFFFF"/>
          <w:sz w:val="24"/>
          <w:szCs w:val="24"/>
          <w:lang w:val="fr-CA"/>
        </w:rPr>
        <w:t xml:space="preserve"> de la société requérante</w:t>
      </w:r>
    </w:p>
    <w:p w14:paraId="0A110CC3" w14:textId="5EAC1731" w:rsidR="001B5312" w:rsidRPr="001B5312" w:rsidRDefault="000C6C47">
      <w:pPr>
        <w:keepNext/>
        <w:spacing w:after="100" w:line="252" w:lineRule="auto"/>
        <w:rPr>
          <w:b/>
          <w:bCs/>
          <w:sz w:val="20"/>
          <w:szCs w:val="20"/>
          <w:lang w:val="fr-CA"/>
        </w:rPr>
      </w:pPr>
      <w:r>
        <w:rPr>
          <w:b/>
          <w:bCs/>
          <w:sz w:val="20"/>
          <w:szCs w:val="20"/>
          <w:lang w:val="fr-CA"/>
        </w:rPr>
        <w:t xml:space="preserve">Veuillez décrire ci-dessous l’historique de la société requérante (y compris celui de ses sociétés liées, le cas échéant). </w:t>
      </w:r>
      <w:r w:rsidR="001B5312" w:rsidRPr="001B5312">
        <w:rPr>
          <w:b/>
          <w:bCs/>
          <w:sz w:val="20"/>
          <w:szCs w:val="20"/>
          <w:lang w:val="fr-CA"/>
        </w:rPr>
        <w:t xml:space="preserve">En plus de la section ci-dessous, veuillez également remplir et soumettre le </w:t>
      </w:r>
      <w:r w:rsidR="00075A69" w:rsidRPr="00075A69">
        <w:rPr>
          <w:b/>
          <w:bCs/>
          <w:i/>
          <w:iCs/>
          <w:sz w:val="20"/>
          <w:szCs w:val="20"/>
          <w:lang w:val="fr-CA"/>
        </w:rPr>
        <w:t>gabarit intitulé Antécédents de la société requérante</w:t>
      </w:r>
      <w:r w:rsidR="001B5312" w:rsidRPr="001B5312">
        <w:rPr>
          <w:b/>
          <w:bCs/>
          <w:sz w:val="20"/>
          <w:szCs w:val="20"/>
          <w:lang w:val="fr-CA"/>
        </w:rPr>
        <w:t xml:space="preserve"> qui comprend deux onglets : </w:t>
      </w:r>
      <w:r w:rsidR="00651BA0">
        <w:rPr>
          <w:b/>
          <w:bCs/>
          <w:i/>
          <w:iCs/>
          <w:sz w:val="20"/>
          <w:szCs w:val="20"/>
          <w:lang w:val="fr-CA"/>
        </w:rPr>
        <w:t>Portefeuille de projets actuels</w:t>
      </w:r>
      <w:r w:rsidR="001B5312" w:rsidRPr="001B5312">
        <w:rPr>
          <w:b/>
          <w:bCs/>
          <w:i/>
          <w:iCs/>
          <w:sz w:val="20"/>
          <w:szCs w:val="20"/>
          <w:lang w:val="fr-CA"/>
        </w:rPr>
        <w:t xml:space="preserve"> </w:t>
      </w:r>
      <w:r w:rsidR="001B5312" w:rsidRPr="001D366B">
        <w:rPr>
          <w:b/>
          <w:bCs/>
          <w:sz w:val="20"/>
          <w:szCs w:val="20"/>
          <w:lang w:val="fr-CA"/>
        </w:rPr>
        <w:t>et</w:t>
      </w:r>
      <w:r w:rsidR="001B5312" w:rsidRPr="001B5312">
        <w:rPr>
          <w:b/>
          <w:bCs/>
          <w:i/>
          <w:iCs/>
          <w:sz w:val="20"/>
          <w:szCs w:val="20"/>
          <w:lang w:val="fr-CA"/>
        </w:rPr>
        <w:t xml:space="preserve"> Réalisations </w:t>
      </w:r>
      <w:r w:rsidR="001D366B">
        <w:rPr>
          <w:b/>
          <w:bCs/>
          <w:sz w:val="20"/>
          <w:szCs w:val="20"/>
          <w:lang w:val="fr-CA"/>
        </w:rPr>
        <w:t>antérieures</w:t>
      </w:r>
      <w:r w:rsidR="001B5312" w:rsidRPr="001B5312">
        <w:rPr>
          <w:b/>
          <w:bCs/>
          <w:sz w:val="20"/>
          <w:szCs w:val="20"/>
          <w:lang w:val="fr-CA"/>
        </w:rPr>
        <w:t>. Le</w:t>
      </w:r>
      <w:r w:rsidR="00075A69">
        <w:rPr>
          <w:b/>
          <w:bCs/>
          <w:sz w:val="20"/>
          <w:szCs w:val="20"/>
          <w:lang w:val="fr-CA"/>
        </w:rPr>
        <w:t>s antécédents de la société</w:t>
      </w:r>
      <w:r w:rsidR="001B5312" w:rsidRPr="001B5312">
        <w:rPr>
          <w:b/>
          <w:bCs/>
          <w:sz w:val="20"/>
          <w:szCs w:val="20"/>
          <w:lang w:val="fr-CA"/>
        </w:rPr>
        <w:t xml:space="preserve"> ser</w:t>
      </w:r>
      <w:r w:rsidR="00075A69">
        <w:rPr>
          <w:b/>
          <w:bCs/>
          <w:sz w:val="20"/>
          <w:szCs w:val="20"/>
          <w:lang w:val="fr-CA"/>
        </w:rPr>
        <w:t>ont</w:t>
      </w:r>
      <w:r w:rsidR="001B5312" w:rsidRPr="001B5312">
        <w:rPr>
          <w:b/>
          <w:bCs/>
          <w:sz w:val="20"/>
          <w:szCs w:val="20"/>
          <w:lang w:val="fr-CA"/>
        </w:rPr>
        <w:t xml:space="preserve"> évalué</w:t>
      </w:r>
      <w:r w:rsidR="00075A69">
        <w:rPr>
          <w:b/>
          <w:bCs/>
          <w:sz w:val="20"/>
          <w:szCs w:val="20"/>
          <w:lang w:val="fr-CA"/>
        </w:rPr>
        <w:t>s</w:t>
      </w:r>
      <w:r w:rsidR="001B5312" w:rsidRPr="001B5312">
        <w:rPr>
          <w:b/>
          <w:bCs/>
          <w:sz w:val="20"/>
          <w:szCs w:val="20"/>
          <w:lang w:val="fr-CA"/>
        </w:rPr>
        <w:t xml:space="preserve"> à l'aide des informations contenues dans le document Excel et de votre réponse ci-dessous.</w:t>
      </w:r>
    </w:p>
    <w:p w14:paraId="574286A6" w14:textId="23AB289F" w:rsidR="00E91821" w:rsidRPr="00150370" w:rsidRDefault="000302AB">
      <w:pPr>
        <w:keepNext/>
        <w:spacing w:before="160" w:after="80" w:line="252" w:lineRule="auto"/>
        <w:rPr>
          <w:color w:val="1F4E79" w:themeColor="accent5" w:themeShade="80"/>
          <w:lang w:val="fr-CA"/>
        </w:rPr>
      </w:pPr>
      <w:r w:rsidRPr="00150370">
        <w:rPr>
          <w:b/>
          <w:bCs/>
          <w:color w:val="1F4E79"/>
          <w:lang w:val="fr-CA"/>
        </w:rPr>
        <w:t>Pistes de réflexion</w:t>
      </w:r>
    </w:p>
    <w:p w14:paraId="73AD4F49" w14:textId="69EDECE4" w:rsidR="003B22BB" w:rsidRPr="003B22BB" w:rsidRDefault="005B3350" w:rsidP="005D1900">
      <w:pPr>
        <w:pStyle w:val="ListParagraph"/>
        <w:spacing w:after="40" w:line="252" w:lineRule="auto"/>
        <w:ind w:left="426" w:hanging="142"/>
        <w:rPr>
          <w:i/>
          <w:iCs/>
          <w:color w:val="1F4E79"/>
          <w:sz w:val="21"/>
          <w:szCs w:val="21"/>
          <w:lang w:val="fr-CA"/>
        </w:rPr>
      </w:pPr>
      <w:r>
        <w:rPr>
          <w:i/>
          <w:iCs/>
          <w:color w:val="1F4E79"/>
          <w:sz w:val="21"/>
          <w:szCs w:val="21"/>
          <w:lang w:val="fr-CA"/>
        </w:rPr>
        <w:t xml:space="preserve">• </w:t>
      </w:r>
      <w:r w:rsidR="003B22BB" w:rsidRPr="003B22BB">
        <w:rPr>
          <w:i/>
          <w:iCs/>
          <w:color w:val="1F4E79"/>
          <w:sz w:val="21"/>
          <w:szCs w:val="21"/>
          <w:lang w:val="fr-CA"/>
        </w:rPr>
        <w:t>Veuillez fournir un résumé du profil et de l'histo</w:t>
      </w:r>
      <w:r w:rsidR="003B22BB">
        <w:rPr>
          <w:i/>
          <w:iCs/>
          <w:color w:val="1F4E79"/>
          <w:sz w:val="21"/>
          <w:szCs w:val="21"/>
          <w:lang w:val="fr-CA"/>
        </w:rPr>
        <w:t>rique</w:t>
      </w:r>
      <w:r w:rsidR="003B22BB" w:rsidRPr="003B22BB">
        <w:rPr>
          <w:i/>
          <w:iCs/>
          <w:color w:val="1F4E79"/>
          <w:sz w:val="21"/>
          <w:szCs w:val="21"/>
          <w:lang w:val="fr-CA"/>
        </w:rPr>
        <w:t xml:space="preserve"> de l'entreprise, y compris ses principales activités commerciales et la date de son incorporation.</w:t>
      </w:r>
    </w:p>
    <w:p w14:paraId="5AC78B98" w14:textId="5208B0E5" w:rsidR="003B22BB" w:rsidRPr="003B22BB" w:rsidRDefault="003B22BB" w:rsidP="007D5BEA">
      <w:pPr>
        <w:pStyle w:val="ListParagraph"/>
        <w:spacing w:after="40" w:line="252" w:lineRule="auto"/>
        <w:ind w:left="426" w:hanging="142"/>
        <w:jc w:val="both"/>
        <w:rPr>
          <w:i/>
          <w:iCs/>
          <w:color w:val="1F4E79"/>
          <w:sz w:val="21"/>
          <w:szCs w:val="21"/>
          <w:lang w:val="fr-CA"/>
        </w:rPr>
      </w:pPr>
      <w:r w:rsidRPr="003B22BB">
        <w:rPr>
          <w:i/>
          <w:iCs/>
          <w:color w:val="1F4E79"/>
          <w:sz w:val="21"/>
          <w:szCs w:val="21"/>
          <w:lang w:val="fr-CA"/>
        </w:rPr>
        <w:t xml:space="preserve">• Inclure les noms et brèves biographies des membres clés de l'équipe ainsi que leurs rôles pour les principales activités commerciales que le </w:t>
      </w:r>
      <w:r w:rsidR="005D1900">
        <w:rPr>
          <w:i/>
          <w:iCs/>
          <w:color w:val="1F4E79"/>
          <w:sz w:val="21"/>
          <w:szCs w:val="21"/>
          <w:lang w:val="fr-CA"/>
        </w:rPr>
        <w:t>FMC</w:t>
      </w:r>
      <w:r w:rsidRPr="003B22BB">
        <w:rPr>
          <w:i/>
          <w:iCs/>
          <w:color w:val="1F4E79"/>
          <w:sz w:val="21"/>
          <w:szCs w:val="21"/>
          <w:lang w:val="fr-CA"/>
        </w:rPr>
        <w:t xml:space="preserve"> financera.</w:t>
      </w:r>
    </w:p>
    <w:p w14:paraId="34432B99" w14:textId="66C537B8" w:rsidR="003B22BB" w:rsidRPr="003B22BB" w:rsidRDefault="003B22BB" w:rsidP="007D5BEA">
      <w:pPr>
        <w:pStyle w:val="ListParagraph"/>
        <w:spacing w:after="40" w:line="252" w:lineRule="auto"/>
        <w:ind w:left="426" w:hanging="142"/>
        <w:rPr>
          <w:color w:val="1F4E79" w:themeColor="accent5" w:themeShade="80"/>
          <w:lang w:val="fr-CA"/>
        </w:rPr>
      </w:pPr>
      <w:r w:rsidRPr="003B22BB">
        <w:rPr>
          <w:i/>
          <w:iCs/>
          <w:color w:val="1F4E79"/>
          <w:sz w:val="21"/>
          <w:szCs w:val="21"/>
          <w:lang w:val="fr-CA"/>
        </w:rPr>
        <w:t xml:space="preserve">• </w:t>
      </w:r>
      <w:r w:rsidR="005D1900">
        <w:rPr>
          <w:i/>
          <w:iCs/>
          <w:color w:val="1F4E79"/>
          <w:sz w:val="21"/>
          <w:szCs w:val="21"/>
          <w:lang w:val="fr-CA"/>
        </w:rPr>
        <w:t>Établissez le lien entre l’expérience, les réalisations et les partenariats de l’entreprise et sa capacité à réaliser le Plan d’affaires proposé.</w:t>
      </w:r>
    </w:p>
    <w:p w14:paraId="1E55A909" w14:textId="77777777" w:rsidR="00675110" w:rsidRPr="003B22BB" w:rsidRDefault="00675110" w:rsidP="000B2D42">
      <w:pPr>
        <w:keepNext/>
        <w:spacing w:after="100"/>
        <w:rPr>
          <w:b/>
          <w:sz w:val="16"/>
          <w:szCs w:val="16"/>
          <w:lang w:val="fr-CA"/>
        </w:rPr>
      </w:pPr>
    </w:p>
    <w:p w14:paraId="7821BBF2" w14:textId="1C1CDF31" w:rsidR="00E91821" w:rsidRPr="00F2369E" w:rsidRDefault="004D0D04">
      <w:pPr>
        <w:keepNext/>
        <w:shd w:val="clear" w:color="auto" w:fill="4A4A4A"/>
        <w:spacing w:before="160" w:after="100"/>
        <w:rPr>
          <w:b/>
          <w:color w:val="FFFFFF" w:themeColor="background1"/>
        </w:rPr>
      </w:pPr>
      <w:r>
        <w:rPr>
          <w:b/>
          <w:bCs/>
          <w:color w:val="FFFFFF"/>
          <w:lang w:val="fr-CA"/>
        </w:rPr>
        <w:t xml:space="preserve">Pondération </w:t>
      </w:r>
      <w:r w:rsidRPr="00F2369E">
        <w:rPr>
          <w:b/>
          <w:color w:val="FFFFFF" w:themeColor="background1"/>
        </w:rPr>
        <w:t>: 19 points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CC3DA5" w:rsidRPr="00552848" w14:paraId="6C8EF6EA" w14:textId="77777777">
        <w:tc>
          <w:tcPr>
            <w:tcW w:w="9926" w:type="dxa"/>
            <w:hideMark/>
          </w:tcPr>
          <w:p w14:paraId="51291F87" w14:textId="77777777" w:rsidR="00CC3DA5" w:rsidRPr="00CC3DA5" w:rsidRDefault="00CC3DA5">
            <w:pPr>
              <w:keepNext/>
              <w:shd w:val="clear" w:color="auto" w:fill="FCE6F1"/>
              <w:spacing w:after="100" w:line="252" w:lineRule="auto"/>
              <w:rPr>
                <w:kern w:val="2"/>
                <w:lang w:val="fr-CA" w:eastAsia="en-CA"/>
                <w14:ligatures w14:val="standardContextual"/>
              </w:rPr>
            </w:pPr>
            <w:r>
              <w:rPr>
                <w:b/>
                <w:bCs/>
                <w:lang w:val="fr-CA"/>
              </w:rPr>
              <w:t>Critères d’évaluation</w:t>
            </w:r>
          </w:p>
          <w:p w14:paraId="28B37DCE" w14:textId="502ECE73" w:rsidR="00FF0AB6" w:rsidRDefault="00FF0AB6">
            <w:pPr>
              <w:pStyle w:val="ListParagraph"/>
              <w:spacing w:after="60" w:line="252" w:lineRule="auto"/>
              <w:ind w:left="454" w:hanging="141"/>
              <w:rPr>
                <w:sz w:val="21"/>
                <w:szCs w:val="21"/>
                <w:lang w:val="fr-CA"/>
              </w:rPr>
            </w:pPr>
            <w:r w:rsidRPr="0036149B">
              <w:rPr>
                <w:sz w:val="21"/>
                <w:szCs w:val="21"/>
                <w:lang w:val="fr-CA"/>
              </w:rPr>
              <w:t xml:space="preserve">▪ </w:t>
            </w:r>
            <w:r w:rsidRPr="00FF0AB6">
              <w:rPr>
                <w:sz w:val="21"/>
                <w:szCs w:val="21"/>
                <w:lang w:val="fr-CA"/>
              </w:rPr>
              <w:t xml:space="preserve">La société requérante et son équipe possèdent les connaissances, les compétences, l’expertise et l’expérience au sein de l’industrie qui montrent leur capacité à mettre en œuvre avec succès le Plan d’affaires et à atteindre les résultats escomptés. </w:t>
            </w:r>
          </w:p>
          <w:p w14:paraId="2F55C0A3" w14:textId="77777777" w:rsidR="00FF0AB6" w:rsidRDefault="00FF0AB6">
            <w:pPr>
              <w:pStyle w:val="ListParagraph"/>
              <w:spacing w:after="60" w:line="252" w:lineRule="auto"/>
              <w:ind w:left="454" w:hanging="141"/>
              <w:rPr>
                <w:sz w:val="21"/>
                <w:szCs w:val="21"/>
                <w:lang w:val="fr-CA"/>
              </w:rPr>
            </w:pPr>
            <w:r w:rsidRPr="00FF0AB6">
              <w:rPr>
                <w:sz w:val="21"/>
                <w:szCs w:val="21"/>
                <w:lang w:val="fr-CA"/>
              </w:rPr>
              <w:t xml:space="preserve">▪ Antécédents en matière de réalisations antérieures (commerciales, culturelles et d’affaires).  </w:t>
            </w:r>
          </w:p>
          <w:p w14:paraId="382C21C9" w14:textId="77777777" w:rsidR="00FF0AB6" w:rsidRDefault="00FF0AB6">
            <w:pPr>
              <w:pStyle w:val="ListParagraph"/>
              <w:spacing w:after="60" w:line="252" w:lineRule="auto"/>
              <w:ind w:left="454" w:hanging="141"/>
              <w:rPr>
                <w:sz w:val="21"/>
                <w:szCs w:val="21"/>
                <w:lang w:val="fr-CA"/>
              </w:rPr>
            </w:pPr>
            <w:r w:rsidRPr="00FF0AB6">
              <w:rPr>
                <w:sz w:val="21"/>
                <w:szCs w:val="21"/>
                <w:lang w:val="fr-CA"/>
              </w:rPr>
              <w:t xml:space="preserve">▪ Trajectoire de croissance positive des revenus annuels de la société requérante au cours des cinq (5) exercices financiers applicables tel qu’indiqué dans les états financiers du Requérant. </w:t>
            </w:r>
          </w:p>
          <w:p w14:paraId="287D2C05" w14:textId="77777777" w:rsidR="00FF0AB6" w:rsidRDefault="00FF0AB6">
            <w:pPr>
              <w:pStyle w:val="ListParagraph"/>
              <w:spacing w:after="60" w:line="252" w:lineRule="auto"/>
              <w:ind w:left="454" w:hanging="141"/>
              <w:rPr>
                <w:sz w:val="21"/>
                <w:szCs w:val="21"/>
                <w:lang w:val="fr-CA"/>
              </w:rPr>
            </w:pPr>
            <w:r w:rsidRPr="00FF0AB6">
              <w:rPr>
                <w:sz w:val="21"/>
                <w:szCs w:val="21"/>
                <w:lang w:val="fr-CA"/>
              </w:rPr>
              <w:t xml:space="preserve">▪ Qualité et originalité du portefeuille de projets actuels du Requérant. </w:t>
            </w:r>
          </w:p>
          <w:p w14:paraId="1E638FC3" w14:textId="1018F50A" w:rsidR="00CC3DA5" w:rsidRPr="00CC3DA5" w:rsidRDefault="00FF0AB6">
            <w:pPr>
              <w:pStyle w:val="ListParagraph"/>
              <w:spacing w:after="60" w:line="252" w:lineRule="auto"/>
              <w:ind w:left="454" w:hanging="141"/>
              <w:rPr>
                <w:lang w:val="fr-CA"/>
              </w:rPr>
            </w:pPr>
            <w:r w:rsidRPr="00FF0AB6">
              <w:rPr>
                <w:sz w:val="21"/>
                <w:szCs w:val="21"/>
                <w:lang w:val="fr-CA"/>
              </w:rPr>
              <w:t>▪ Existence de relations pertinentes actuelles ou de partenariats (nationaux et internationaux) illustrant la stratégie de croissance de la société requérante et son expansion vers d’autres marchés.</w:t>
            </w:r>
          </w:p>
        </w:tc>
      </w:tr>
    </w:tbl>
    <w:p w14:paraId="6758C2AF" w14:textId="77777777" w:rsidR="00265CFF" w:rsidRPr="00CC3DA5" w:rsidRDefault="00265CFF">
      <w:pPr>
        <w:keepNext/>
        <w:spacing w:after="100" w:line="252" w:lineRule="auto"/>
        <w:rPr>
          <w:lang w:val="fr-CA"/>
        </w:rPr>
      </w:pPr>
    </w:p>
    <w:p w14:paraId="427587C6" w14:textId="440C1BBF" w:rsidR="00E91821" w:rsidRPr="00BE2E09" w:rsidRDefault="00BE2E09">
      <w:pPr>
        <w:spacing w:after="100" w:line="252" w:lineRule="auto"/>
        <w:rPr>
          <w:lang w:val="fr-CA"/>
        </w:rPr>
      </w:pPr>
      <w:r>
        <w:rPr>
          <w:sz w:val="21"/>
          <w:szCs w:val="21"/>
          <w:lang w:val="fr-CA"/>
        </w:rPr>
        <w:t xml:space="preserve">Rédigez votre réponse ci-dessous. </w:t>
      </w:r>
      <w:r w:rsidR="0060490E">
        <w:rPr>
          <w:sz w:val="21"/>
          <w:szCs w:val="21"/>
          <w:lang w:val="fr-CA"/>
        </w:rPr>
        <w:t>Adressez</w:t>
      </w:r>
      <w:r>
        <w:rPr>
          <w:sz w:val="21"/>
          <w:szCs w:val="21"/>
          <w:lang w:val="fr-CA"/>
        </w:rPr>
        <w:t xml:space="preserve"> les critères d’évaluation ci-dessus en vous servant des pistes de réflexion comme guide. </w:t>
      </w:r>
      <w:r w:rsidRPr="005F27B4">
        <w:rPr>
          <w:b/>
          <w:bCs/>
          <w:sz w:val="21"/>
          <w:szCs w:val="21"/>
          <w:lang w:val="fr-CA"/>
        </w:rPr>
        <w:t>Maximum de 2 pages</w:t>
      </w:r>
      <w:r>
        <w:rPr>
          <w:sz w:val="21"/>
          <w:szCs w:val="21"/>
          <w:lang w:val="fr-CA"/>
        </w:rPr>
        <w:t xml:space="preserve"> (à l’exclusion des tableaux et diagrammes, le cas échéant). </w:t>
      </w:r>
    </w:p>
    <w:p w14:paraId="31E69065" w14:textId="77777777" w:rsidR="00B23250" w:rsidRPr="00BE2E09" w:rsidRDefault="00B23250">
      <w:pPr>
        <w:pBdr>
          <w:bottom w:val="single" w:sz="6" w:space="1" w:color="B7B7B7"/>
        </w:pBdr>
        <w:spacing w:before="60" w:after="100"/>
        <w:rPr>
          <w:lang w:val="fr-CA"/>
        </w:rPr>
      </w:pPr>
    </w:p>
    <w:p w14:paraId="5392A379" w14:textId="2B3C933C" w:rsidR="00E91821" w:rsidRPr="00C67BFC" w:rsidRDefault="00DE32D6">
      <w:pPr>
        <w:keepNext/>
        <w:pageBreakBefore/>
        <w:shd w:val="clear" w:color="auto" w:fill="D5006D"/>
        <w:spacing w:before="280" w:after="160" w:line="252" w:lineRule="auto"/>
        <w:rPr>
          <w:color w:val="FFFFFF" w:themeColor="background1"/>
          <w:sz w:val="16"/>
          <w:szCs w:val="16"/>
          <w:lang w:val="fr-CA"/>
        </w:rPr>
      </w:pPr>
      <w:r>
        <w:rPr>
          <w:b/>
          <w:bCs/>
          <w:color w:val="FFFFFF"/>
          <w:sz w:val="24"/>
          <w:szCs w:val="24"/>
          <w:lang w:val="fr-CA"/>
        </w:rPr>
        <w:lastRenderedPageBreak/>
        <w:t>2 – Plan d’affaires – Qualité et faisabilité</w:t>
      </w:r>
    </w:p>
    <w:p w14:paraId="1E8847A7" w14:textId="788D409D" w:rsidR="00F17175" w:rsidRPr="00C67BFC" w:rsidRDefault="00F17175">
      <w:pPr>
        <w:keepNext/>
        <w:spacing w:after="100" w:line="252" w:lineRule="auto"/>
        <w:rPr>
          <w:b/>
          <w:sz w:val="20"/>
          <w:szCs w:val="20"/>
          <w:lang w:val="fr-CA"/>
        </w:rPr>
      </w:pPr>
      <w:r>
        <w:rPr>
          <w:b/>
          <w:bCs/>
          <w:sz w:val="20"/>
          <w:szCs w:val="20"/>
          <w:lang w:val="fr-CA"/>
        </w:rPr>
        <w:t xml:space="preserve">Veuillez décrire </w:t>
      </w:r>
      <w:r w:rsidR="005F27B4">
        <w:rPr>
          <w:b/>
          <w:bCs/>
          <w:sz w:val="20"/>
          <w:szCs w:val="20"/>
          <w:lang w:val="fr-CA"/>
        </w:rPr>
        <w:t xml:space="preserve">en détail </w:t>
      </w:r>
      <w:r>
        <w:rPr>
          <w:b/>
          <w:bCs/>
          <w:sz w:val="20"/>
          <w:szCs w:val="20"/>
          <w:lang w:val="fr-CA"/>
        </w:rPr>
        <w:t>votre Plan d’affaires ci-dessous.</w:t>
      </w:r>
    </w:p>
    <w:p w14:paraId="3090B13A" w14:textId="4CCEC7B6" w:rsidR="00E91821" w:rsidRPr="00150370" w:rsidRDefault="00C90596">
      <w:pPr>
        <w:keepNext/>
        <w:spacing w:before="160" w:after="80" w:line="252" w:lineRule="auto"/>
        <w:rPr>
          <w:color w:val="1F4E79" w:themeColor="accent5" w:themeShade="80"/>
          <w:lang w:val="fr-CA"/>
        </w:rPr>
      </w:pPr>
      <w:r w:rsidRPr="00150370">
        <w:rPr>
          <w:b/>
          <w:bCs/>
          <w:color w:val="1F4E79"/>
          <w:lang w:val="fr-CA"/>
        </w:rPr>
        <w:t>Pistes de réflexion</w:t>
      </w:r>
    </w:p>
    <w:p w14:paraId="1F27A303" w14:textId="7663E74C" w:rsidR="00F17175" w:rsidRPr="00A43F14" w:rsidRDefault="00F17175" w:rsidP="006575C1">
      <w:pPr>
        <w:pStyle w:val="ListParagraph"/>
        <w:spacing w:after="40" w:line="252" w:lineRule="auto"/>
        <w:ind w:left="426" w:hanging="142"/>
        <w:rPr>
          <w:i/>
          <w:iCs/>
          <w:color w:val="1F4E79" w:themeColor="accent5" w:themeShade="80"/>
          <w:sz w:val="20"/>
          <w:szCs w:val="20"/>
          <w:lang w:val="fr-CA"/>
        </w:rPr>
      </w:pPr>
      <w:r w:rsidRPr="00D61C98">
        <w:rPr>
          <w:i/>
          <w:color w:val="1F4E79"/>
          <w:sz w:val="21"/>
          <w:szCs w:val="21"/>
          <w:lang w:val="fr-CA"/>
        </w:rPr>
        <w:t>• Expliquez ce qui sera fait et comment cela sera réalisé; indiquez les activités</w:t>
      </w:r>
      <w:r w:rsidR="00FD1F4C">
        <w:rPr>
          <w:i/>
          <w:color w:val="1F4E79"/>
          <w:sz w:val="21"/>
          <w:szCs w:val="21"/>
          <w:lang w:val="fr-CA"/>
        </w:rPr>
        <w:t xml:space="preserve"> admissibles</w:t>
      </w:r>
      <w:r w:rsidRPr="00D61C98">
        <w:rPr>
          <w:i/>
          <w:color w:val="1F4E79"/>
          <w:sz w:val="21"/>
          <w:szCs w:val="21"/>
          <w:lang w:val="fr-CA"/>
        </w:rPr>
        <w:t xml:space="preserve"> précises.</w:t>
      </w:r>
    </w:p>
    <w:p w14:paraId="3851A8B2" w14:textId="332E3C58" w:rsidR="00E91821" w:rsidRPr="000F4858" w:rsidRDefault="00C54AE1" w:rsidP="006575C1">
      <w:pPr>
        <w:pStyle w:val="ListParagraph"/>
        <w:spacing w:after="40" w:line="252" w:lineRule="auto"/>
        <w:ind w:left="426" w:hanging="142"/>
        <w:rPr>
          <w:i/>
          <w:color w:val="1F4E79" w:themeColor="accent5" w:themeShade="80"/>
          <w:sz w:val="21"/>
          <w:szCs w:val="21"/>
          <w:lang w:val="fr-CA"/>
        </w:rPr>
      </w:pPr>
      <w:r w:rsidRPr="000F4858">
        <w:rPr>
          <w:i/>
          <w:iCs/>
          <w:color w:val="1F4E79"/>
          <w:sz w:val="21"/>
          <w:szCs w:val="21"/>
          <w:lang w:val="fr-CA"/>
        </w:rPr>
        <w:t xml:space="preserve">• Expliquez pourquoi le moment est opportun et comment le travail sera réalisé dans les limites de la </w:t>
      </w:r>
      <w:r w:rsidR="00552848">
        <w:rPr>
          <w:i/>
          <w:iCs/>
          <w:color w:val="1F4E79"/>
          <w:sz w:val="21"/>
          <w:szCs w:val="21"/>
          <w:lang w:val="fr-CA"/>
        </w:rPr>
        <w:t>Durée</w:t>
      </w:r>
      <w:r w:rsidRPr="000F4858">
        <w:rPr>
          <w:i/>
          <w:iCs/>
          <w:color w:val="1F4E79"/>
          <w:sz w:val="21"/>
          <w:szCs w:val="21"/>
          <w:lang w:val="fr-CA"/>
        </w:rPr>
        <w:t>.</w:t>
      </w:r>
    </w:p>
    <w:p w14:paraId="2FC17674" w14:textId="38DE078D" w:rsidR="00E91821" w:rsidRPr="004535FC" w:rsidRDefault="004535FC" w:rsidP="006575C1">
      <w:pPr>
        <w:pStyle w:val="ListParagraph"/>
        <w:spacing w:after="40" w:line="252" w:lineRule="auto"/>
        <w:ind w:left="426" w:hanging="142"/>
        <w:rPr>
          <w:i/>
          <w:color w:val="1F4E79" w:themeColor="accent5" w:themeShade="80"/>
          <w:sz w:val="21"/>
          <w:lang w:val="fr-CA"/>
        </w:rPr>
      </w:pPr>
      <w:r>
        <w:rPr>
          <w:i/>
          <w:iCs/>
          <w:color w:val="1F4E79"/>
          <w:sz w:val="21"/>
          <w:szCs w:val="21"/>
          <w:lang w:val="fr-CA"/>
        </w:rPr>
        <w:t>• Indiquez les jalons, les dépendances, les risques, les mesures d’atténuation et les éléments qui favorisent la mise à l’échelle, l’innovation et la viabilité à long terme.</w:t>
      </w:r>
    </w:p>
    <w:p w14:paraId="3CF57B87" w14:textId="2BEA060D" w:rsidR="006028DF" w:rsidRPr="004535FC" w:rsidRDefault="006028DF" w:rsidP="00F17514">
      <w:pPr>
        <w:pStyle w:val="ListParagraph"/>
        <w:spacing w:after="40" w:line="252" w:lineRule="auto"/>
        <w:ind w:left="360" w:hanging="259"/>
        <w:rPr>
          <w:b/>
          <w:lang w:val="fr-CA"/>
        </w:rPr>
      </w:pPr>
    </w:p>
    <w:p w14:paraId="1A31C48D" w14:textId="14CCD367" w:rsidR="00E91821" w:rsidRPr="00DC491E" w:rsidRDefault="002F547E">
      <w:pPr>
        <w:keepNext/>
        <w:shd w:val="clear" w:color="auto" w:fill="4A4A4A"/>
        <w:spacing w:before="160" w:after="100" w:line="252" w:lineRule="auto"/>
        <w:rPr>
          <w:b/>
          <w:color w:val="FFFFFF" w:themeColor="background1"/>
        </w:rPr>
      </w:pPr>
      <w:r>
        <w:rPr>
          <w:b/>
          <w:bCs/>
          <w:color w:val="FFFFFF"/>
          <w:lang w:val="fr-CA"/>
        </w:rPr>
        <w:t xml:space="preserve">Pondération </w:t>
      </w:r>
      <w:r w:rsidRPr="00DC491E">
        <w:rPr>
          <w:b/>
          <w:color w:val="FFFFFF" w:themeColor="background1"/>
        </w:rPr>
        <w:t>: 40 points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750839" w:rsidRPr="00552848" w14:paraId="490E4A2F" w14:textId="77777777">
        <w:tc>
          <w:tcPr>
            <w:tcW w:w="9926" w:type="dxa"/>
            <w:hideMark/>
          </w:tcPr>
          <w:p w14:paraId="22F7C229" w14:textId="77777777" w:rsidR="00750839" w:rsidRPr="00750839" w:rsidRDefault="00750839">
            <w:pPr>
              <w:keepNext/>
              <w:shd w:val="clear" w:color="auto" w:fill="FCE6F1"/>
              <w:spacing w:after="100" w:line="252" w:lineRule="auto"/>
              <w:rPr>
                <w:kern w:val="2"/>
                <w:lang w:val="fr-CA" w:eastAsia="en-CA"/>
                <w14:ligatures w14:val="standardContextual"/>
              </w:rPr>
            </w:pPr>
            <w:r>
              <w:rPr>
                <w:b/>
                <w:bCs/>
                <w:lang w:val="fr-CA"/>
              </w:rPr>
              <w:t>Critères d’évaluation</w:t>
            </w:r>
          </w:p>
          <w:p w14:paraId="089F3E3D" w14:textId="742841B4" w:rsidR="0036149B" w:rsidRDefault="00FF0AB6">
            <w:pPr>
              <w:pStyle w:val="ListParagraph"/>
              <w:spacing w:after="60" w:line="252" w:lineRule="auto"/>
              <w:ind w:left="454" w:hanging="141"/>
              <w:rPr>
                <w:sz w:val="21"/>
                <w:szCs w:val="21"/>
                <w:lang w:val="fr-CA"/>
              </w:rPr>
            </w:pPr>
            <w:r w:rsidRPr="0036149B">
              <w:rPr>
                <w:sz w:val="21"/>
                <w:szCs w:val="21"/>
                <w:lang w:val="fr-CA"/>
              </w:rPr>
              <w:t xml:space="preserve">▪ </w:t>
            </w:r>
            <w:r w:rsidR="0036149B" w:rsidRPr="0036149B">
              <w:rPr>
                <w:sz w:val="21"/>
                <w:szCs w:val="21"/>
                <w:lang w:val="fr-CA"/>
              </w:rPr>
              <w:t xml:space="preserve">Clarté, qualité et pertinence du Plan d’affaires global, qui décrit de façon limpide et précise les activités commerciales prévues pour faire progresser l’entreprise au cours de la Durée, grâce à une augmentation des revenus, à la croissance de la taille de l’organisation, à l’expansion vers de nouveaux marchés ou à de meilleures occasions d’affaires. </w:t>
            </w:r>
          </w:p>
          <w:p w14:paraId="4536E5A2" w14:textId="77777777" w:rsidR="0036149B" w:rsidRDefault="0036149B">
            <w:pPr>
              <w:pStyle w:val="ListParagraph"/>
              <w:spacing w:after="60" w:line="252" w:lineRule="auto"/>
              <w:ind w:left="454" w:hanging="141"/>
              <w:rPr>
                <w:sz w:val="21"/>
                <w:szCs w:val="21"/>
                <w:lang w:val="fr-CA"/>
              </w:rPr>
            </w:pPr>
            <w:r w:rsidRPr="0036149B">
              <w:rPr>
                <w:sz w:val="21"/>
                <w:szCs w:val="21"/>
                <w:lang w:val="fr-CA"/>
              </w:rPr>
              <w:t xml:space="preserve">▪ Caractère opportun des activités proposées dans le soutien à la trajectoire prévue du Requérant. </w:t>
            </w:r>
          </w:p>
          <w:p w14:paraId="32CE5926" w14:textId="77777777" w:rsidR="0036149B" w:rsidRDefault="0036149B">
            <w:pPr>
              <w:pStyle w:val="ListParagraph"/>
              <w:spacing w:after="60" w:line="252" w:lineRule="auto"/>
              <w:ind w:left="454" w:hanging="141"/>
              <w:rPr>
                <w:sz w:val="21"/>
                <w:szCs w:val="21"/>
                <w:lang w:val="fr-CA"/>
              </w:rPr>
            </w:pPr>
            <w:r w:rsidRPr="0036149B">
              <w:rPr>
                <w:sz w:val="21"/>
                <w:szCs w:val="21"/>
                <w:lang w:val="fr-CA"/>
              </w:rPr>
              <w:t xml:space="preserve">▪ Possibilité d’atteindre les objectifs proposés et de mener à bien les activités d’affaires au cours de la Durée.  </w:t>
            </w:r>
          </w:p>
          <w:p w14:paraId="2326CC77" w14:textId="77777777" w:rsidR="0036149B" w:rsidRDefault="0036149B">
            <w:pPr>
              <w:pStyle w:val="ListParagraph"/>
              <w:spacing w:after="60" w:line="252" w:lineRule="auto"/>
              <w:ind w:left="454" w:hanging="141"/>
              <w:rPr>
                <w:sz w:val="21"/>
                <w:szCs w:val="21"/>
                <w:lang w:val="fr-CA"/>
              </w:rPr>
            </w:pPr>
            <w:r w:rsidRPr="0036149B">
              <w:rPr>
                <w:sz w:val="21"/>
                <w:szCs w:val="21"/>
                <w:lang w:val="fr-CA"/>
              </w:rPr>
              <w:t>▪ Capacité du Requérant à réaliser les activités proposées dans le respect du calendrier et du devis.</w:t>
            </w:r>
          </w:p>
          <w:p w14:paraId="72C31FEB" w14:textId="77777777" w:rsidR="0036149B" w:rsidRDefault="0036149B">
            <w:pPr>
              <w:pStyle w:val="ListParagraph"/>
              <w:spacing w:after="60" w:line="252" w:lineRule="auto"/>
              <w:ind w:left="454" w:hanging="141"/>
              <w:rPr>
                <w:sz w:val="21"/>
                <w:szCs w:val="21"/>
                <w:lang w:val="fr-CA"/>
              </w:rPr>
            </w:pPr>
            <w:r w:rsidRPr="0036149B">
              <w:rPr>
                <w:sz w:val="21"/>
                <w:szCs w:val="21"/>
                <w:lang w:val="fr-CA"/>
              </w:rPr>
              <w:t xml:space="preserve">▪ Potentiel du Requérant à mettre à l’échelle son entreprise et à contribuer à l’effervescence et à la résilience de l’économie du secteur audiovisuel au Canada. </w:t>
            </w:r>
          </w:p>
          <w:p w14:paraId="34A56B33" w14:textId="227EBA70" w:rsidR="00750839" w:rsidRPr="00750839" w:rsidRDefault="0036149B">
            <w:pPr>
              <w:pStyle w:val="ListParagraph"/>
              <w:spacing w:after="60" w:line="252" w:lineRule="auto"/>
              <w:ind w:left="454" w:hanging="141"/>
              <w:rPr>
                <w:lang w:val="fr-CA"/>
              </w:rPr>
            </w:pPr>
            <w:r w:rsidRPr="0036149B">
              <w:rPr>
                <w:sz w:val="21"/>
                <w:szCs w:val="21"/>
                <w:lang w:val="fr-CA"/>
              </w:rPr>
              <w:t>▪ Mise en œuvre d’idées originales ou novatrices, de technologies ou de méthodes uniques visant à générer une croissance durable et à renforcer la viabilité à long terme du Requérant.</w:t>
            </w:r>
          </w:p>
        </w:tc>
      </w:tr>
    </w:tbl>
    <w:p w14:paraId="6B1E057F" w14:textId="77777777" w:rsidR="00265CFF" w:rsidRPr="00750839" w:rsidRDefault="00265CFF">
      <w:pPr>
        <w:keepNext/>
        <w:spacing w:after="100" w:line="252" w:lineRule="auto"/>
        <w:rPr>
          <w:lang w:val="fr-CA"/>
        </w:rPr>
      </w:pPr>
    </w:p>
    <w:p w14:paraId="7532BBA7" w14:textId="1F913B7E" w:rsidR="00E91821" w:rsidRPr="00AF60CD" w:rsidRDefault="00BD166E" w:rsidP="00C41ECE">
      <w:pPr>
        <w:spacing w:after="100" w:line="252" w:lineRule="auto"/>
        <w:rPr>
          <w:lang w:val="fr-CA"/>
        </w:rPr>
      </w:pPr>
      <w:r w:rsidRPr="00AF60CD">
        <w:rPr>
          <w:sz w:val="21"/>
          <w:szCs w:val="21"/>
          <w:lang w:val="fr-CA"/>
        </w:rPr>
        <w:t xml:space="preserve">Rédigez votre réponse ci-dessous. </w:t>
      </w:r>
      <w:r w:rsidR="002844B1" w:rsidRPr="00AF60CD">
        <w:rPr>
          <w:sz w:val="21"/>
          <w:szCs w:val="21"/>
          <w:lang w:val="fr-CA"/>
        </w:rPr>
        <w:t>Adressez</w:t>
      </w:r>
      <w:r w:rsidRPr="00AF60CD">
        <w:rPr>
          <w:sz w:val="21"/>
          <w:szCs w:val="21"/>
          <w:lang w:val="fr-CA"/>
        </w:rPr>
        <w:t xml:space="preserve"> les critères d’évaluation ci-dessus en vous servant des pistes de réflexion comme guide. </w:t>
      </w:r>
      <w:r w:rsidRPr="008318B1">
        <w:rPr>
          <w:b/>
          <w:bCs/>
          <w:sz w:val="21"/>
          <w:szCs w:val="21"/>
          <w:lang w:val="fr-CA"/>
        </w:rPr>
        <w:t>Maximum de 4 pages</w:t>
      </w:r>
      <w:r w:rsidRPr="00AF60CD">
        <w:rPr>
          <w:sz w:val="21"/>
          <w:szCs w:val="21"/>
          <w:lang w:val="fr-CA"/>
        </w:rPr>
        <w:t xml:space="preserve"> (à l’exclusion des tableaux et diagrammes, le cas échéant). </w:t>
      </w:r>
    </w:p>
    <w:p w14:paraId="4A68DACB" w14:textId="77777777" w:rsidR="00B23250" w:rsidRPr="00BD166E" w:rsidRDefault="00B23250">
      <w:pPr>
        <w:pBdr>
          <w:bottom w:val="single" w:sz="6" w:space="1" w:color="B7B7B7"/>
        </w:pBdr>
        <w:spacing w:before="60" w:after="100"/>
        <w:rPr>
          <w:lang w:val="fr-CA"/>
        </w:rPr>
      </w:pPr>
    </w:p>
    <w:p w14:paraId="339E836D" w14:textId="77777777" w:rsidR="00B23250" w:rsidRPr="00BD166E" w:rsidRDefault="00B23250">
      <w:pPr>
        <w:spacing w:after="260"/>
        <w:rPr>
          <w:lang w:val="fr-CA"/>
        </w:rPr>
      </w:pPr>
    </w:p>
    <w:p w14:paraId="6324B2BB" w14:textId="77777777" w:rsidR="00B23250" w:rsidRPr="00BD166E" w:rsidRDefault="00B23250">
      <w:pPr>
        <w:spacing w:after="260"/>
        <w:rPr>
          <w:lang w:val="fr-CA"/>
        </w:rPr>
      </w:pPr>
    </w:p>
    <w:p w14:paraId="11E98A60" w14:textId="77777777" w:rsidR="00B23250" w:rsidRPr="00BD166E" w:rsidRDefault="00B23250">
      <w:pPr>
        <w:spacing w:after="260"/>
        <w:rPr>
          <w:lang w:val="fr-CA"/>
        </w:rPr>
      </w:pPr>
    </w:p>
    <w:p w14:paraId="476E4191" w14:textId="77777777" w:rsidR="00B23250" w:rsidRPr="00BD166E" w:rsidRDefault="00B23250">
      <w:pPr>
        <w:spacing w:after="260"/>
        <w:rPr>
          <w:lang w:val="fr-CA"/>
        </w:rPr>
      </w:pPr>
    </w:p>
    <w:p w14:paraId="6BD63675" w14:textId="35D6C5B2" w:rsidR="00E91821" w:rsidRPr="00A042A2" w:rsidRDefault="00A042A2">
      <w:pPr>
        <w:keepNext/>
        <w:pageBreakBefore/>
        <w:shd w:val="clear" w:color="auto" w:fill="D5006D"/>
        <w:spacing w:before="280" w:after="160" w:line="252" w:lineRule="auto"/>
        <w:rPr>
          <w:color w:val="FFFFFF" w:themeColor="background1"/>
          <w:lang w:val="fr-CA"/>
        </w:rPr>
      </w:pPr>
      <w:r>
        <w:rPr>
          <w:b/>
          <w:bCs/>
          <w:color w:val="FFFFFF"/>
          <w:sz w:val="24"/>
          <w:szCs w:val="24"/>
          <w:lang w:val="fr-CA"/>
        </w:rPr>
        <w:lastRenderedPageBreak/>
        <w:t>3 – Plan d’affaires – Retombées économiques et résultats</w:t>
      </w:r>
    </w:p>
    <w:p w14:paraId="675D14A5" w14:textId="6D57CD1F" w:rsidR="00497D28" w:rsidRPr="00497D28" w:rsidRDefault="007965D8" w:rsidP="00497D28">
      <w:pPr>
        <w:keepNext/>
        <w:spacing w:after="100" w:line="252" w:lineRule="auto"/>
        <w:jc w:val="both"/>
        <w:rPr>
          <w:b/>
          <w:sz w:val="20"/>
          <w:szCs w:val="20"/>
          <w:lang w:val="fr-CA"/>
        </w:rPr>
      </w:pPr>
      <w:r>
        <w:rPr>
          <w:b/>
          <w:bCs/>
          <w:sz w:val="20"/>
          <w:szCs w:val="20"/>
          <w:lang w:val="fr-CA"/>
        </w:rPr>
        <w:t>Veuillez décrire les retombées économiques et les résultats prévus de votre Plan d’affaires.</w:t>
      </w:r>
      <w:r w:rsidR="00497D28">
        <w:rPr>
          <w:b/>
          <w:bCs/>
          <w:sz w:val="20"/>
          <w:szCs w:val="20"/>
          <w:lang w:val="fr-CA"/>
        </w:rPr>
        <w:t xml:space="preserve"> </w:t>
      </w:r>
      <w:r w:rsidR="00497D28" w:rsidRPr="00497D28">
        <w:rPr>
          <w:b/>
          <w:bCs/>
          <w:sz w:val="20"/>
          <w:szCs w:val="20"/>
          <w:lang w:val="fr-CA"/>
        </w:rPr>
        <w:t xml:space="preserve">N'hésitez pas à utiliser le </w:t>
      </w:r>
      <w:r w:rsidR="00654A8B" w:rsidRPr="00654A8B">
        <w:rPr>
          <w:b/>
          <w:bCs/>
          <w:i/>
          <w:iCs/>
          <w:sz w:val="20"/>
          <w:szCs w:val="20"/>
          <w:lang w:val="fr-CA"/>
        </w:rPr>
        <w:t>Modèle de Devis et Projections financières</w:t>
      </w:r>
      <w:r w:rsidR="00654A8B">
        <w:rPr>
          <w:b/>
          <w:bCs/>
          <w:i/>
          <w:iCs/>
          <w:sz w:val="20"/>
          <w:szCs w:val="20"/>
          <w:lang w:val="fr-CA"/>
        </w:rPr>
        <w:t xml:space="preserve"> </w:t>
      </w:r>
      <w:r w:rsidR="00497D28" w:rsidRPr="00497D28">
        <w:rPr>
          <w:b/>
          <w:bCs/>
          <w:sz w:val="20"/>
          <w:szCs w:val="20"/>
          <w:lang w:val="fr-CA"/>
        </w:rPr>
        <w:t xml:space="preserve">pour soutenir votre plan d'affaires. Le plan d'affaires sera évalué en utilisant les informations contenues à la fois dans le </w:t>
      </w:r>
      <w:r w:rsidR="00654A8B" w:rsidRPr="00654A8B">
        <w:rPr>
          <w:b/>
          <w:bCs/>
          <w:i/>
          <w:iCs/>
          <w:sz w:val="20"/>
          <w:szCs w:val="20"/>
          <w:lang w:val="fr-CA"/>
        </w:rPr>
        <w:t>Modèle de Devis et Projections financières</w:t>
      </w:r>
      <w:r w:rsidR="00497D28" w:rsidRPr="00497D28">
        <w:rPr>
          <w:b/>
          <w:bCs/>
          <w:sz w:val="20"/>
          <w:szCs w:val="20"/>
          <w:lang w:val="fr-CA"/>
        </w:rPr>
        <w:t xml:space="preserve"> ainsi que votre réponse ci-dessous. </w:t>
      </w:r>
    </w:p>
    <w:p w14:paraId="45D86956" w14:textId="03ED9CBA" w:rsidR="00E91821" w:rsidRPr="00AD6F6C" w:rsidRDefault="00606078">
      <w:pPr>
        <w:keepNext/>
        <w:spacing w:before="160" w:after="80" w:line="252" w:lineRule="auto"/>
        <w:rPr>
          <w:color w:val="1F4E79" w:themeColor="accent5" w:themeShade="80"/>
          <w:lang w:val="fr-CA"/>
        </w:rPr>
      </w:pPr>
      <w:r>
        <w:rPr>
          <w:b/>
          <w:bCs/>
          <w:color w:val="1F4E79"/>
          <w:lang w:val="fr-CA"/>
        </w:rPr>
        <w:t>Pistes de réflexion</w:t>
      </w:r>
    </w:p>
    <w:p w14:paraId="1A4DF544" w14:textId="26337849" w:rsidR="00E91821" w:rsidRPr="00AD6F6C" w:rsidRDefault="00AD6F6C" w:rsidP="006575C1">
      <w:pPr>
        <w:pStyle w:val="ListParagraph"/>
        <w:spacing w:after="40" w:line="252" w:lineRule="auto"/>
        <w:ind w:left="426" w:hanging="142"/>
        <w:rPr>
          <w:color w:val="1F4E79" w:themeColor="accent5" w:themeShade="80"/>
          <w:lang w:val="fr-CA"/>
        </w:rPr>
      </w:pPr>
      <w:r>
        <w:rPr>
          <w:i/>
          <w:iCs/>
          <w:color w:val="1F4E79"/>
          <w:sz w:val="21"/>
          <w:szCs w:val="21"/>
          <w:lang w:val="fr-CA"/>
        </w:rPr>
        <w:t>• Indiquez, lorsqu’ils sont disponibles, les données de référence, les cibles, les échéanciers, les hypothèses et les</w:t>
      </w:r>
      <w:r w:rsidR="005C5759">
        <w:rPr>
          <w:i/>
          <w:iCs/>
          <w:color w:val="1F4E79"/>
          <w:sz w:val="21"/>
          <w:szCs w:val="21"/>
          <w:lang w:val="fr-CA"/>
        </w:rPr>
        <w:t xml:space="preserve"> </w:t>
      </w:r>
      <w:r w:rsidR="005C5759" w:rsidRPr="005C5759">
        <w:rPr>
          <w:i/>
          <w:iCs/>
          <w:color w:val="1F4E79"/>
          <w:sz w:val="21"/>
          <w:szCs w:val="21"/>
          <w:lang w:val="fr-CA"/>
        </w:rPr>
        <w:t>indicateurs clés de performance</w:t>
      </w:r>
      <w:r>
        <w:rPr>
          <w:i/>
          <w:iCs/>
          <w:color w:val="1F4E79"/>
          <w:sz w:val="21"/>
          <w:szCs w:val="21"/>
          <w:lang w:val="fr-CA"/>
        </w:rPr>
        <w:t>.</w:t>
      </w:r>
    </w:p>
    <w:p w14:paraId="3BC6F032" w14:textId="458381E8" w:rsidR="00E91821" w:rsidRPr="009C5FF4" w:rsidRDefault="00703737" w:rsidP="006575C1">
      <w:pPr>
        <w:pStyle w:val="ListParagraph"/>
        <w:spacing w:after="40" w:line="252" w:lineRule="auto"/>
        <w:ind w:left="426" w:hanging="142"/>
        <w:rPr>
          <w:color w:val="1F4E79" w:themeColor="accent5" w:themeShade="80"/>
          <w:lang w:val="fr-CA"/>
        </w:rPr>
      </w:pPr>
      <w:r w:rsidRPr="009C5FF4">
        <w:rPr>
          <w:i/>
          <w:iCs/>
          <w:color w:val="1F4E79"/>
          <w:sz w:val="21"/>
          <w:szCs w:val="21"/>
          <w:lang w:val="fr-CA"/>
        </w:rPr>
        <w:t xml:space="preserve">• </w:t>
      </w:r>
      <w:r w:rsidR="009C5FF4" w:rsidRPr="009C5FF4">
        <w:rPr>
          <w:i/>
          <w:iCs/>
          <w:color w:val="1F4E79" w:themeColor="accent5" w:themeShade="80"/>
          <w:sz w:val="21"/>
          <w:szCs w:val="21"/>
          <w:lang w:val="fr-CA"/>
        </w:rPr>
        <w:t>Parlez des résultats mesurables de vos activités proposées, de leur</w:t>
      </w:r>
      <w:r w:rsidR="009C5FF4" w:rsidRPr="009C5FF4">
        <w:rPr>
          <w:i/>
          <w:color w:val="1F4E79" w:themeColor="accent5" w:themeShade="80"/>
          <w:sz w:val="21"/>
          <w:szCs w:val="21"/>
          <w:lang w:val="fr-CA"/>
        </w:rPr>
        <w:t xml:space="preserve"> impact à long terme et des avantages pour l'industrie canadienne au sens large.</w:t>
      </w:r>
    </w:p>
    <w:p w14:paraId="26875140" w14:textId="77777777" w:rsidR="005B6BB2" w:rsidRPr="009C5FF4" w:rsidRDefault="005B6BB2">
      <w:pPr>
        <w:keepNext/>
        <w:spacing w:after="100" w:line="252" w:lineRule="auto"/>
        <w:rPr>
          <w:b/>
          <w:lang w:val="fr-CA"/>
        </w:rPr>
      </w:pPr>
    </w:p>
    <w:p w14:paraId="13F41E18" w14:textId="0F3030E2" w:rsidR="00E91821" w:rsidRPr="003D72CC" w:rsidRDefault="0035577F">
      <w:pPr>
        <w:keepNext/>
        <w:shd w:val="clear" w:color="auto" w:fill="4A4A4A"/>
        <w:spacing w:before="160" w:after="100" w:line="252" w:lineRule="auto"/>
        <w:rPr>
          <w:b/>
          <w:color w:val="FFFFFF" w:themeColor="background1"/>
        </w:rPr>
      </w:pPr>
      <w:r>
        <w:rPr>
          <w:b/>
          <w:bCs/>
          <w:color w:val="FFFFFF"/>
          <w:lang w:val="fr-CA"/>
        </w:rPr>
        <w:t xml:space="preserve">Pondération </w:t>
      </w:r>
      <w:r w:rsidRPr="003D72CC">
        <w:rPr>
          <w:b/>
          <w:color w:val="FFFFFF" w:themeColor="background1"/>
        </w:rPr>
        <w:t>: 25 points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CE2D7F" w:rsidRPr="00552848" w14:paraId="2800247C" w14:textId="77777777">
        <w:tc>
          <w:tcPr>
            <w:tcW w:w="9926" w:type="dxa"/>
            <w:hideMark/>
          </w:tcPr>
          <w:p w14:paraId="5AEB7C46" w14:textId="77777777" w:rsidR="00CE2D7F" w:rsidRPr="00CE2D7F" w:rsidRDefault="00CE2D7F">
            <w:pPr>
              <w:keepNext/>
              <w:shd w:val="clear" w:color="auto" w:fill="FCE6F1"/>
              <w:spacing w:after="100" w:line="252" w:lineRule="auto"/>
              <w:rPr>
                <w:kern w:val="2"/>
                <w:lang w:val="fr-CA" w:eastAsia="en-CA"/>
                <w14:ligatures w14:val="standardContextual"/>
              </w:rPr>
            </w:pPr>
            <w:r>
              <w:rPr>
                <w:b/>
                <w:bCs/>
                <w:lang w:val="fr-CA"/>
              </w:rPr>
              <w:t>Critères d’évaluation</w:t>
            </w:r>
          </w:p>
          <w:p w14:paraId="6297005D" w14:textId="6CD7AB18" w:rsidR="00A03535" w:rsidRDefault="00A03535">
            <w:pPr>
              <w:pStyle w:val="ListParagraph"/>
              <w:spacing w:after="60" w:line="252" w:lineRule="auto"/>
              <w:ind w:left="454" w:hanging="141"/>
              <w:rPr>
                <w:sz w:val="21"/>
                <w:szCs w:val="21"/>
                <w:lang w:val="fr-CA"/>
              </w:rPr>
            </w:pPr>
            <w:r w:rsidRPr="00A03535">
              <w:rPr>
                <w:sz w:val="21"/>
                <w:szCs w:val="21"/>
                <w:lang w:val="fr-CA"/>
              </w:rPr>
              <w:t xml:space="preserve">▪ Résultats prévus des activités commerciales en matière de revenus (nationaux et internationaux), de stabilité financière, de nouveaux partenariats d’affaires et de nouveaux auditoires. </w:t>
            </w:r>
          </w:p>
          <w:p w14:paraId="25C11F82" w14:textId="77777777" w:rsidR="00A03535" w:rsidRDefault="00A03535">
            <w:pPr>
              <w:pStyle w:val="ListParagraph"/>
              <w:spacing w:after="60" w:line="252" w:lineRule="auto"/>
              <w:ind w:left="454" w:hanging="141"/>
              <w:rPr>
                <w:sz w:val="21"/>
                <w:szCs w:val="21"/>
                <w:lang w:val="fr-CA"/>
              </w:rPr>
            </w:pPr>
            <w:r w:rsidRPr="00A03535">
              <w:rPr>
                <w:sz w:val="21"/>
                <w:szCs w:val="21"/>
                <w:lang w:val="fr-CA"/>
              </w:rPr>
              <w:t xml:space="preserve">▪ Efficacité du plan présenté par le Requérant en vue d’atteindre des résultats précis clairement définis grâce au financement du FMC, afin d’accroître ses revenus. </w:t>
            </w:r>
          </w:p>
          <w:p w14:paraId="176A29F8" w14:textId="77777777" w:rsidR="00A03535" w:rsidRDefault="00A03535">
            <w:pPr>
              <w:pStyle w:val="ListParagraph"/>
              <w:spacing w:after="60" w:line="252" w:lineRule="auto"/>
              <w:ind w:left="454" w:hanging="141"/>
              <w:rPr>
                <w:sz w:val="21"/>
                <w:szCs w:val="21"/>
                <w:lang w:val="fr-CA"/>
              </w:rPr>
            </w:pPr>
            <w:r w:rsidRPr="00A03535">
              <w:rPr>
                <w:sz w:val="21"/>
                <w:szCs w:val="21"/>
                <w:lang w:val="fr-CA"/>
              </w:rPr>
              <w:t xml:space="preserve">▪ Façon dont la stratégie d’affaires permettra d’élargir ou de compléter l’activité principale du Requérant. </w:t>
            </w:r>
          </w:p>
          <w:p w14:paraId="3E4B1A17" w14:textId="77777777" w:rsidR="00A03535" w:rsidRDefault="00A03535">
            <w:pPr>
              <w:pStyle w:val="ListParagraph"/>
              <w:spacing w:after="60" w:line="252" w:lineRule="auto"/>
              <w:ind w:left="454" w:hanging="141"/>
              <w:rPr>
                <w:sz w:val="21"/>
                <w:szCs w:val="21"/>
                <w:lang w:val="fr-CA"/>
              </w:rPr>
            </w:pPr>
            <w:r w:rsidRPr="00A03535">
              <w:rPr>
                <w:sz w:val="21"/>
                <w:szCs w:val="21"/>
                <w:lang w:val="fr-CA"/>
              </w:rPr>
              <w:t xml:space="preserve">▪ Plan clair indiquant comment les activités prévues produiront des résultats mesurables sur le plan commercial et sur le marché, ainsi que des retombées à long terme (p. ex., économies de coûts, gains d’efficacité, améliorations opérationnelles). </w:t>
            </w:r>
          </w:p>
          <w:p w14:paraId="598D97A9" w14:textId="5ED8CD5C" w:rsidR="00CE2D7F" w:rsidRPr="00CE2D7F" w:rsidRDefault="00A03535">
            <w:pPr>
              <w:pStyle w:val="ListParagraph"/>
              <w:spacing w:after="60" w:line="252" w:lineRule="auto"/>
              <w:ind w:left="454" w:hanging="141"/>
              <w:rPr>
                <w:lang w:val="fr-CA"/>
              </w:rPr>
            </w:pPr>
            <w:r w:rsidRPr="00A03535">
              <w:rPr>
                <w:sz w:val="21"/>
                <w:szCs w:val="21"/>
                <w:lang w:val="fr-CA"/>
              </w:rPr>
              <w:t>▪ Avantages pancanadiens qui vont au-delà de la croissance et du succès de l’entreprise elle-même et qui contribuent au renforcement et à la compétitivité de la culture canadienne et de l’industrie audiovisuelle au moyen de nouvelles méthodes, de propriété intellectuelle ou d’innovations.</w:t>
            </w:r>
          </w:p>
        </w:tc>
      </w:tr>
    </w:tbl>
    <w:p w14:paraId="4C13BB54" w14:textId="77777777" w:rsidR="00265CFF" w:rsidRPr="00CE2D7F" w:rsidRDefault="00265CFF">
      <w:pPr>
        <w:keepNext/>
        <w:spacing w:after="100" w:line="252" w:lineRule="auto"/>
        <w:rPr>
          <w:lang w:val="fr-CA"/>
        </w:rPr>
      </w:pPr>
    </w:p>
    <w:p w14:paraId="07000D07" w14:textId="0569FC9C" w:rsidR="00E91821" w:rsidRPr="00080E39" w:rsidRDefault="0011477E" w:rsidP="0053759F">
      <w:pPr>
        <w:spacing w:after="100" w:line="252" w:lineRule="auto"/>
        <w:rPr>
          <w:lang w:val="fr-CA"/>
        </w:rPr>
      </w:pPr>
      <w:r w:rsidRPr="00080E39">
        <w:rPr>
          <w:sz w:val="21"/>
          <w:szCs w:val="21"/>
          <w:lang w:val="fr-CA"/>
        </w:rPr>
        <w:t xml:space="preserve">Rédigez votre réponse ci-dessous. </w:t>
      </w:r>
      <w:r w:rsidR="00080E39" w:rsidRPr="00080E39">
        <w:rPr>
          <w:sz w:val="21"/>
          <w:szCs w:val="21"/>
          <w:lang w:val="fr-CA"/>
        </w:rPr>
        <w:t>Adressez</w:t>
      </w:r>
      <w:r w:rsidRPr="00080E39">
        <w:rPr>
          <w:sz w:val="21"/>
          <w:szCs w:val="21"/>
          <w:lang w:val="fr-CA"/>
        </w:rPr>
        <w:t xml:space="preserve"> les critères d’évaluation ci-dessus en vous servant des pistes de réflexion comme guide. </w:t>
      </w:r>
      <w:r w:rsidRPr="00E60419">
        <w:rPr>
          <w:b/>
          <w:bCs/>
          <w:sz w:val="21"/>
          <w:szCs w:val="21"/>
          <w:lang w:val="fr-CA"/>
        </w:rPr>
        <w:t>Maximum de 2 pages</w:t>
      </w:r>
      <w:r w:rsidRPr="00080E39">
        <w:rPr>
          <w:sz w:val="21"/>
          <w:szCs w:val="21"/>
          <w:lang w:val="fr-CA"/>
        </w:rPr>
        <w:t xml:space="preserve"> (à l’exclusion des tableaux et diagrammes, le cas échéant). </w:t>
      </w:r>
    </w:p>
    <w:p w14:paraId="693A2614" w14:textId="77777777" w:rsidR="00B23250" w:rsidRPr="0011477E" w:rsidRDefault="00B23250">
      <w:pPr>
        <w:pBdr>
          <w:bottom w:val="single" w:sz="6" w:space="1" w:color="B7B7B7"/>
        </w:pBdr>
        <w:spacing w:before="60" w:after="100"/>
        <w:rPr>
          <w:lang w:val="fr-CA"/>
        </w:rPr>
      </w:pPr>
    </w:p>
    <w:p w14:paraId="76D3B27E" w14:textId="77777777" w:rsidR="00B23250" w:rsidRPr="0011477E" w:rsidRDefault="00B23250">
      <w:pPr>
        <w:spacing w:after="260"/>
        <w:rPr>
          <w:lang w:val="fr-CA"/>
        </w:rPr>
      </w:pPr>
    </w:p>
    <w:p w14:paraId="327374D3" w14:textId="77777777" w:rsidR="00B23250" w:rsidRPr="0011477E" w:rsidRDefault="00B23250">
      <w:pPr>
        <w:spacing w:after="260"/>
        <w:rPr>
          <w:lang w:val="fr-CA"/>
        </w:rPr>
      </w:pPr>
    </w:p>
    <w:p w14:paraId="12558F9B" w14:textId="77777777" w:rsidR="00B23250" w:rsidRPr="0011477E" w:rsidRDefault="00B23250">
      <w:pPr>
        <w:spacing w:after="260"/>
        <w:rPr>
          <w:lang w:val="fr-CA"/>
        </w:rPr>
      </w:pPr>
    </w:p>
    <w:p w14:paraId="7772F5B0" w14:textId="77777777" w:rsidR="00B23250" w:rsidRPr="0011477E" w:rsidRDefault="00B23250">
      <w:pPr>
        <w:spacing w:after="260"/>
        <w:rPr>
          <w:lang w:val="fr-CA"/>
        </w:rPr>
      </w:pPr>
    </w:p>
    <w:p w14:paraId="10484C9D" w14:textId="19F4636C" w:rsidR="00E91821" w:rsidRPr="00150370" w:rsidRDefault="00C46868">
      <w:pPr>
        <w:keepNext/>
        <w:pageBreakBefore/>
        <w:shd w:val="clear" w:color="auto" w:fill="D5006D"/>
        <w:spacing w:before="280" w:after="160" w:line="252" w:lineRule="auto"/>
        <w:rPr>
          <w:color w:val="FFFFFF" w:themeColor="background1"/>
          <w:lang w:val="fr-CA"/>
        </w:rPr>
      </w:pPr>
      <w:r w:rsidRPr="00150370">
        <w:rPr>
          <w:b/>
          <w:bCs/>
          <w:color w:val="FFFFFF"/>
          <w:sz w:val="24"/>
          <w:szCs w:val="24"/>
          <w:lang w:val="fr-CA"/>
        </w:rPr>
        <w:lastRenderedPageBreak/>
        <w:t xml:space="preserve">4 – Plan d’affaires – Financement et </w:t>
      </w:r>
      <w:r w:rsidR="00AC2178">
        <w:rPr>
          <w:b/>
          <w:bCs/>
          <w:color w:val="FFFFFF"/>
          <w:sz w:val="24"/>
          <w:szCs w:val="24"/>
          <w:lang w:val="fr-CA"/>
        </w:rPr>
        <w:t>devis</w:t>
      </w:r>
    </w:p>
    <w:p w14:paraId="09FF75AF" w14:textId="022568EF" w:rsidR="00F17175" w:rsidRPr="00DD4F34" w:rsidRDefault="00F17175">
      <w:pPr>
        <w:keepNext/>
        <w:spacing w:after="100" w:line="252" w:lineRule="auto"/>
        <w:rPr>
          <w:b/>
          <w:lang w:val="fr-CA"/>
        </w:rPr>
      </w:pPr>
      <w:r w:rsidRPr="00847B8E">
        <w:rPr>
          <w:b/>
          <w:sz w:val="20"/>
          <w:szCs w:val="20"/>
          <w:lang w:val="fr-CA"/>
        </w:rPr>
        <w:t xml:space="preserve">Veuillez décrire ci-dessous le financement et le </w:t>
      </w:r>
      <w:r w:rsidR="00645651">
        <w:rPr>
          <w:b/>
          <w:sz w:val="20"/>
          <w:szCs w:val="20"/>
          <w:lang w:val="fr-CA"/>
        </w:rPr>
        <w:t>devis</w:t>
      </w:r>
      <w:r w:rsidRPr="00847B8E">
        <w:rPr>
          <w:b/>
          <w:sz w:val="20"/>
          <w:szCs w:val="20"/>
          <w:lang w:val="fr-CA"/>
        </w:rPr>
        <w:t xml:space="preserve"> de votre Plan d’affaires. Veuillez utiliser le </w:t>
      </w:r>
      <w:r w:rsidR="00DD4F34" w:rsidRPr="00654A8B">
        <w:rPr>
          <w:b/>
          <w:bCs/>
          <w:i/>
          <w:iCs/>
          <w:sz w:val="20"/>
          <w:szCs w:val="20"/>
          <w:lang w:val="fr-CA"/>
        </w:rPr>
        <w:t>Modèle de Devis et Projections financières</w:t>
      </w:r>
      <w:r w:rsidRPr="00847B8E">
        <w:rPr>
          <w:b/>
          <w:sz w:val="20"/>
          <w:szCs w:val="20"/>
          <w:lang w:val="fr-CA"/>
        </w:rPr>
        <w:t xml:space="preserve"> fourni.</w:t>
      </w:r>
      <w:r w:rsidR="00F2493B">
        <w:rPr>
          <w:b/>
          <w:sz w:val="20"/>
          <w:szCs w:val="20"/>
          <w:lang w:val="fr-CA"/>
        </w:rPr>
        <w:t xml:space="preserve"> </w:t>
      </w:r>
      <w:r w:rsidR="00DD4F34" w:rsidRPr="00DD4F34">
        <w:rPr>
          <w:b/>
          <w:bCs/>
          <w:sz w:val="20"/>
          <w:szCs w:val="20"/>
          <w:lang w:val="fr-CA"/>
        </w:rPr>
        <w:t xml:space="preserve">Le plan d'affaires sera évalué en utilisant les informations contenues à la fois dans le </w:t>
      </w:r>
      <w:r w:rsidR="00DD4F34" w:rsidRPr="00654A8B">
        <w:rPr>
          <w:b/>
          <w:bCs/>
          <w:i/>
          <w:iCs/>
          <w:sz w:val="20"/>
          <w:szCs w:val="20"/>
          <w:lang w:val="fr-CA"/>
        </w:rPr>
        <w:t>Modèle de Devis et Projections financières</w:t>
      </w:r>
      <w:r w:rsidR="00DD4F34" w:rsidRPr="00DD4F34">
        <w:rPr>
          <w:b/>
          <w:bCs/>
          <w:sz w:val="20"/>
          <w:szCs w:val="20"/>
          <w:lang w:val="fr-CA"/>
        </w:rPr>
        <w:t xml:space="preserve"> ainsi que votre réponse ci-dessous</w:t>
      </w:r>
      <w:r w:rsidR="00F2493B" w:rsidRPr="00DD4F34">
        <w:rPr>
          <w:b/>
          <w:bCs/>
          <w:sz w:val="20"/>
          <w:szCs w:val="20"/>
          <w:lang w:val="fr-CA"/>
        </w:rPr>
        <w:t>.</w:t>
      </w:r>
    </w:p>
    <w:p w14:paraId="1C087236" w14:textId="26B9C9BD" w:rsidR="00E91821" w:rsidRPr="00150370" w:rsidRDefault="007D413D">
      <w:pPr>
        <w:keepNext/>
        <w:spacing w:before="160" w:after="80" w:line="252" w:lineRule="auto"/>
        <w:rPr>
          <w:color w:val="1F4E79" w:themeColor="accent5" w:themeShade="80"/>
          <w:lang w:val="fr-CA"/>
        </w:rPr>
      </w:pPr>
      <w:r w:rsidRPr="00150370">
        <w:rPr>
          <w:b/>
          <w:bCs/>
          <w:color w:val="1F4E79"/>
          <w:lang w:val="fr-CA"/>
        </w:rPr>
        <w:t>Pistes de réflexion</w:t>
      </w:r>
    </w:p>
    <w:p w14:paraId="0B1246C8" w14:textId="2A14BEEF" w:rsidR="00E91821" w:rsidRPr="00C21910" w:rsidRDefault="007047A9" w:rsidP="006575C1">
      <w:pPr>
        <w:pStyle w:val="ListParagraph"/>
        <w:spacing w:after="40" w:line="252" w:lineRule="auto"/>
        <w:ind w:left="284" w:hanging="76"/>
        <w:rPr>
          <w:color w:val="1F4E79" w:themeColor="accent5" w:themeShade="80"/>
          <w:lang w:val="fr-CA"/>
        </w:rPr>
      </w:pPr>
      <w:r>
        <w:rPr>
          <w:i/>
          <w:iCs/>
          <w:color w:val="1F4E79"/>
          <w:sz w:val="21"/>
          <w:szCs w:val="21"/>
          <w:lang w:val="fr-CA"/>
        </w:rPr>
        <w:t xml:space="preserve">• </w:t>
      </w:r>
      <w:r w:rsidR="00C21910" w:rsidRPr="00C21910">
        <w:rPr>
          <w:i/>
          <w:iCs/>
          <w:color w:val="1F4E79" w:themeColor="accent5" w:themeShade="80"/>
          <w:sz w:val="21"/>
          <w:szCs w:val="21"/>
          <w:lang w:val="fr-CA"/>
        </w:rPr>
        <w:t xml:space="preserve">Expliquez </w:t>
      </w:r>
      <w:r w:rsidR="00C21910">
        <w:rPr>
          <w:i/>
          <w:iCs/>
          <w:color w:val="1F4E79"/>
          <w:sz w:val="21"/>
          <w:szCs w:val="21"/>
          <w:lang w:val="fr-CA"/>
        </w:rPr>
        <w:t>le fondement</w:t>
      </w:r>
      <w:r w:rsidR="00C21910" w:rsidRPr="00C21910">
        <w:rPr>
          <w:i/>
          <w:iCs/>
          <w:color w:val="1F4E79" w:themeColor="accent5" w:themeShade="80"/>
          <w:sz w:val="21"/>
          <w:szCs w:val="21"/>
          <w:lang w:val="fr-CA"/>
        </w:rPr>
        <w:t xml:space="preserve"> et les hypothèses pour les projections et le </w:t>
      </w:r>
      <w:r w:rsidR="00C21910">
        <w:rPr>
          <w:i/>
          <w:iCs/>
          <w:color w:val="1F4E79" w:themeColor="accent5" w:themeShade="80"/>
          <w:sz w:val="21"/>
          <w:szCs w:val="21"/>
          <w:lang w:val="fr-CA"/>
        </w:rPr>
        <w:t>devis</w:t>
      </w:r>
      <w:r w:rsidR="00C21910" w:rsidRPr="00C21910">
        <w:rPr>
          <w:i/>
          <w:iCs/>
          <w:color w:val="1F4E79" w:themeColor="accent5" w:themeShade="80"/>
          <w:sz w:val="21"/>
          <w:szCs w:val="21"/>
          <w:lang w:val="fr-CA"/>
        </w:rPr>
        <w:t xml:space="preserve">, ainsi que la manière dont le </w:t>
      </w:r>
      <w:r w:rsidR="00C21910">
        <w:rPr>
          <w:i/>
          <w:iCs/>
          <w:color w:val="1F4E79" w:themeColor="accent5" w:themeShade="80"/>
          <w:sz w:val="21"/>
          <w:szCs w:val="21"/>
          <w:lang w:val="fr-CA"/>
        </w:rPr>
        <w:t>FMC</w:t>
      </w:r>
      <w:r w:rsidR="00C21910" w:rsidRPr="00C21910">
        <w:rPr>
          <w:i/>
          <w:iCs/>
          <w:color w:val="1F4E79" w:themeColor="accent5" w:themeShade="80"/>
          <w:sz w:val="21"/>
          <w:szCs w:val="21"/>
          <w:lang w:val="fr-CA"/>
        </w:rPr>
        <w:t xml:space="preserve"> récupérera son investissement (le cas échéant).</w:t>
      </w:r>
    </w:p>
    <w:p w14:paraId="57320CDE" w14:textId="4BB9409C" w:rsidR="00E91821" w:rsidRPr="00E91716" w:rsidRDefault="00E91716" w:rsidP="006575C1">
      <w:pPr>
        <w:pStyle w:val="ListParagraph"/>
        <w:spacing w:after="40" w:line="252" w:lineRule="auto"/>
        <w:ind w:left="284" w:hanging="76"/>
        <w:rPr>
          <w:color w:val="1F4E79" w:themeColor="accent5" w:themeShade="80"/>
          <w:lang w:val="fr-CA"/>
        </w:rPr>
      </w:pPr>
      <w:r>
        <w:rPr>
          <w:i/>
          <w:iCs/>
          <w:color w:val="1F4E79"/>
          <w:sz w:val="21"/>
          <w:szCs w:val="21"/>
          <w:lang w:val="fr-CA"/>
        </w:rPr>
        <w:t>• Indiquez chaque source de financement supplémentaire, son montant, sa nature et son statut, et montrez comment le financement du FMC est réparti entre les activités prévues.</w:t>
      </w:r>
    </w:p>
    <w:p w14:paraId="362492EA" w14:textId="4571B529" w:rsidR="00E91821" w:rsidRPr="00CB0AF5" w:rsidRDefault="00CB0AF5" w:rsidP="006575C1">
      <w:pPr>
        <w:pStyle w:val="ListParagraph"/>
        <w:spacing w:after="40" w:line="252" w:lineRule="auto"/>
        <w:ind w:left="284" w:hanging="76"/>
        <w:rPr>
          <w:i/>
          <w:color w:val="1F4E79" w:themeColor="accent5" w:themeShade="80"/>
          <w:sz w:val="21"/>
          <w:lang w:val="fr-CA"/>
        </w:rPr>
      </w:pPr>
      <w:r>
        <w:rPr>
          <w:i/>
          <w:iCs/>
          <w:color w:val="1F4E79"/>
          <w:sz w:val="21"/>
          <w:szCs w:val="21"/>
          <w:lang w:val="fr-CA"/>
        </w:rPr>
        <w:t xml:space="preserve">• Décrivez les mécanismes de contrôle des coûts, les éventualités et la façon dont les activités seront réalisées dans les limites du </w:t>
      </w:r>
      <w:r w:rsidR="00645651">
        <w:rPr>
          <w:i/>
          <w:iCs/>
          <w:color w:val="1F4E79"/>
          <w:sz w:val="21"/>
          <w:szCs w:val="21"/>
          <w:lang w:val="fr-CA"/>
        </w:rPr>
        <w:t>devis</w:t>
      </w:r>
      <w:r>
        <w:rPr>
          <w:i/>
          <w:iCs/>
          <w:color w:val="1F4E79"/>
          <w:sz w:val="21"/>
          <w:szCs w:val="21"/>
          <w:lang w:val="fr-CA"/>
        </w:rPr>
        <w:t>.</w:t>
      </w:r>
    </w:p>
    <w:p w14:paraId="7E7438F6" w14:textId="77777777" w:rsidR="00FF1472" w:rsidRPr="00CB0AF5" w:rsidRDefault="00FF1472">
      <w:pPr>
        <w:keepNext/>
        <w:spacing w:after="100" w:line="252" w:lineRule="auto"/>
        <w:rPr>
          <w:b/>
          <w:lang w:val="fr-CA"/>
        </w:rPr>
      </w:pPr>
    </w:p>
    <w:p w14:paraId="40AFD743" w14:textId="2CB3AE3E" w:rsidR="00E91821" w:rsidRPr="00D54F91" w:rsidRDefault="0087162D">
      <w:pPr>
        <w:keepNext/>
        <w:shd w:val="clear" w:color="auto" w:fill="4A4A4A"/>
        <w:spacing w:before="160" w:after="100" w:line="252" w:lineRule="auto"/>
        <w:rPr>
          <w:b/>
          <w:color w:val="FFFFFF" w:themeColor="background1"/>
        </w:rPr>
      </w:pPr>
      <w:r>
        <w:rPr>
          <w:b/>
          <w:bCs/>
          <w:color w:val="FFFFFF"/>
          <w:lang w:val="fr-CA"/>
        </w:rPr>
        <w:t xml:space="preserve">Pondération </w:t>
      </w:r>
      <w:r w:rsidRPr="00D54F91">
        <w:rPr>
          <w:b/>
          <w:color w:val="FFFFFF" w:themeColor="background1"/>
        </w:rPr>
        <w:t>: 10 points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E16C1C" w:rsidRPr="00552848" w14:paraId="0D3628D2" w14:textId="77777777">
        <w:tc>
          <w:tcPr>
            <w:tcW w:w="9926" w:type="dxa"/>
            <w:hideMark/>
          </w:tcPr>
          <w:p w14:paraId="2636A730" w14:textId="77777777" w:rsidR="00E16C1C" w:rsidRPr="00E16C1C" w:rsidRDefault="00E16C1C">
            <w:pPr>
              <w:keepNext/>
              <w:shd w:val="clear" w:color="auto" w:fill="FCE6F1"/>
              <w:spacing w:after="100" w:line="252" w:lineRule="auto"/>
              <w:rPr>
                <w:kern w:val="2"/>
                <w:lang w:val="fr-CA" w:eastAsia="en-CA"/>
                <w14:ligatures w14:val="standardContextual"/>
              </w:rPr>
            </w:pPr>
            <w:r>
              <w:rPr>
                <w:b/>
                <w:bCs/>
                <w:lang w:val="fr-CA"/>
              </w:rPr>
              <w:t>Critères d’évaluation</w:t>
            </w:r>
          </w:p>
          <w:p w14:paraId="2E4FA8AA" w14:textId="77777777" w:rsidR="00AE52C0" w:rsidRDefault="00AE52C0">
            <w:pPr>
              <w:pStyle w:val="ListParagraph"/>
              <w:spacing w:after="60" w:line="252" w:lineRule="auto"/>
              <w:ind w:left="313" w:hanging="142"/>
              <w:rPr>
                <w:sz w:val="21"/>
                <w:szCs w:val="21"/>
                <w:lang w:val="fr-CA"/>
              </w:rPr>
            </w:pPr>
            <w:r w:rsidRPr="00AE52C0">
              <w:rPr>
                <w:sz w:val="21"/>
                <w:szCs w:val="21"/>
                <w:lang w:val="fr-CA"/>
              </w:rPr>
              <w:t xml:space="preserve">▪ Crédibilité des projections financières présentées dans le Plan d’affaires. </w:t>
            </w:r>
          </w:p>
          <w:p w14:paraId="2A2EA2B0" w14:textId="77777777" w:rsidR="00AE52C0" w:rsidRDefault="00AE52C0">
            <w:pPr>
              <w:pStyle w:val="ListParagraph"/>
              <w:spacing w:after="60" w:line="252" w:lineRule="auto"/>
              <w:ind w:left="313" w:hanging="142"/>
              <w:rPr>
                <w:sz w:val="21"/>
                <w:szCs w:val="21"/>
                <w:lang w:val="fr-CA"/>
              </w:rPr>
            </w:pPr>
            <w:r w:rsidRPr="00AE52C0">
              <w:rPr>
                <w:sz w:val="21"/>
                <w:szCs w:val="21"/>
                <w:lang w:val="fr-CA"/>
              </w:rPr>
              <w:t xml:space="preserve">▪ Niveau et nature du financement supplémentaire obtenu pour les activités de l’entreprise. </w:t>
            </w:r>
          </w:p>
          <w:p w14:paraId="34DE0D8D" w14:textId="77777777" w:rsidR="00AE52C0" w:rsidRDefault="00AE52C0">
            <w:pPr>
              <w:pStyle w:val="ListParagraph"/>
              <w:spacing w:after="60" w:line="252" w:lineRule="auto"/>
              <w:ind w:left="313" w:hanging="142"/>
              <w:rPr>
                <w:sz w:val="21"/>
                <w:szCs w:val="21"/>
                <w:lang w:val="fr-CA"/>
              </w:rPr>
            </w:pPr>
            <w:r w:rsidRPr="00AE52C0">
              <w:rPr>
                <w:sz w:val="21"/>
                <w:szCs w:val="21"/>
                <w:lang w:val="fr-CA"/>
              </w:rPr>
              <w:t xml:space="preserve">▪ Description raisonnable et détaillée de la répartition du financement du FMC entre les activités prévues qui montre explicitement comment la stratégie commerciale sera mise en œuvre. </w:t>
            </w:r>
          </w:p>
          <w:p w14:paraId="3C791C0E" w14:textId="5A241247" w:rsidR="00E16C1C" w:rsidRPr="00E16C1C" w:rsidRDefault="00AE52C0">
            <w:pPr>
              <w:pStyle w:val="ListParagraph"/>
              <w:spacing w:after="60" w:line="252" w:lineRule="auto"/>
              <w:ind w:left="313" w:hanging="142"/>
              <w:rPr>
                <w:lang w:val="fr-CA"/>
              </w:rPr>
            </w:pPr>
            <w:r w:rsidRPr="00AE52C0">
              <w:rPr>
                <w:sz w:val="21"/>
                <w:szCs w:val="21"/>
                <w:lang w:val="fr-CA"/>
              </w:rPr>
              <w:t>▪ Capacité à réaliser les activités commerciales proposées dans le respect du devis.</w:t>
            </w:r>
          </w:p>
        </w:tc>
      </w:tr>
    </w:tbl>
    <w:p w14:paraId="60E850A2" w14:textId="77777777" w:rsidR="00265CFF" w:rsidRPr="00E16C1C" w:rsidRDefault="00265CFF">
      <w:pPr>
        <w:keepNext/>
        <w:spacing w:after="100" w:line="252" w:lineRule="auto"/>
        <w:rPr>
          <w:lang w:val="fr-CA"/>
        </w:rPr>
      </w:pPr>
    </w:p>
    <w:p w14:paraId="466DDA47" w14:textId="51D38745" w:rsidR="00E91821" w:rsidRPr="00080E39" w:rsidRDefault="00BB73BC" w:rsidP="00E43563">
      <w:pPr>
        <w:spacing w:after="100" w:line="252" w:lineRule="auto"/>
        <w:rPr>
          <w:lang w:val="fr-CA"/>
        </w:rPr>
      </w:pPr>
      <w:r w:rsidRPr="00080E39">
        <w:rPr>
          <w:sz w:val="21"/>
          <w:szCs w:val="21"/>
          <w:lang w:val="fr-CA"/>
        </w:rPr>
        <w:t xml:space="preserve">Rédigez votre réponse ci-dessous. </w:t>
      </w:r>
      <w:r w:rsidR="00080E39" w:rsidRPr="00080E39">
        <w:rPr>
          <w:sz w:val="21"/>
          <w:szCs w:val="21"/>
          <w:lang w:val="fr-CA"/>
        </w:rPr>
        <w:t>Adressez</w:t>
      </w:r>
      <w:r w:rsidRPr="00080E39">
        <w:rPr>
          <w:sz w:val="21"/>
          <w:szCs w:val="21"/>
          <w:lang w:val="fr-CA"/>
        </w:rPr>
        <w:t xml:space="preserve"> les critères d’évaluation ci-dessus en vous servant des pistes de réflexion comme guide. </w:t>
      </w:r>
      <w:r w:rsidRPr="00A82160">
        <w:rPr>
          <w:b/>
          <w:bCs/>
          <w:sz w:val="21"/>
          <w:szCs w:val="21"/>
          <w:lang w:val="fr-CA"/>
        </w:rPr>
        <w:t>Maximum de 2 pages</w:t>
      </w:r>
      <w:r w:rsidRPr="00080E39">
        <w:rPr>
          <w:sz w:val="21"/>
          <w:szCs w:val="21"/>
          <w:lang w:val="fr-CA"/>
        </w:rPr>
        <w:t xml:space="preserve"> (à l’exclusion des tableaux et diagrammes, le cas échéant). </w:t>
      </w:r>
    </w:p>
    <w:p w14:paraId="5C66B0F2" w14:textId="77777777" w:rsidR="00B23250" w:rsidRPr="00BB73BC" w:rsidRDefault="00B23250">
      <w:pPr>
        <w:pBdr>
          <w:bottom w:val="single" w:sz="6" w:space="1" w:color="B7B7B7"/>
        </w:pBdr>
        <w:spacing w:before="60" w:after="100"/>
        <w:rPr>
          <w:lang w:val="fr-CA"/>
        </w:rPr>
      </w:pPr>
    </w:p>
    <w:p w14:paraId="6A9F1C23" w14:textId="77777777" w:rsidR="00B23250" w:rsidRPr="00BB73BC" w:rsidRDefault="00B23250">
      <w:pPr>
        <w:spacing w:after="260"/>
        <w:rPr>
          <w:lang w:val="fr-CA"/>
        </w:rPr>
      </w:pPr>
    </w:p>
    <w:p w14:paraId="75075DF4" w14:textId="77777777" w:rsidR="00B23250" w:rsidRPr="00BB73BC" w:rsidRDefault="00B23250">
      <w:pPr>
        <w:spacing w:after="260"/>
        <w:rPr>
          <w:lang w:val="fr-CA"/>
        </w:rPr>
      </w:pPr>
    </w:p>
    <w:p w14:paraId="36AC416B" w14:textId="77777777" w:rsidR="00B23250" w:rsidRPr="00BB73BC" w:rsidRDefault="00B23250">
      <w:pPr>
        <w:spacing w:after="260"/>
        <w:rPr>
          <w:lang w:val="fr-CA"/>
        </w:rPr>
      </w:pPr>
    </w:p>
    <w:p w14:paraId="09566F61" w14:textId="77777777" w:rsidR="00B23250" w:rsidRPr="00BB73BC" w:rsidRDefault="00B23250">
      <w:pPr>
        <w:spacing w:after="260"/>
        <w:rPr>
          <w:lang w:val="fr-CA"/>
        </w:rPr>
      </w:pPr>
    </w:p>
    <w:sectPr w:rsidR="00B23250" w:rsidRPr="00BB73BC">
      <w:headerReference w:type="even" r:id="rId12"/>
      <w:headerReference w:type="default" r:id="rId13"/>
      <w:footerReference w:type="even" r:id="rId14"/>
      <w:footerReference w:type="default" r:id="rId15"/>
      <w:headerReference w:type="first" r:id="rId16"/>
      <w:footerReference w:type="first" r:id="rId17"/>
      <w:pgSz w:w="12240" w:h="15840"/>
      <w:pgMar w:top="1080" w:right="1152" w:bottom="1080" w:left="11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8AACD" w14:textId="77777777" w:rsidR="007A47BA" w:rsidRDefault="007A47BA" w:rsidP="00860A55">
      <w:r>
        <w:separator/>
      </w:r>
    </w:p>
  </w:endnote>
  <w:endnote w:type="continuationSeparator" w:id="0">
    <w:p w14:paraId="689DB54D" w14:textId="77777777" w:rsidR="007A47BA" w:rsidRDefault="007A47BA" w:rsidP="00860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C0A9E" w14:textId="77777777" w:rsidR="0050747B" w:rsidRDefault="005074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02EC0" w14:textId="77777777" w:rsidR="0050747B" w:rsidRDefault="005074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CAEE2" w14:textId="77777777" w:rsidR="0050747B" w:rsidRDefault="005074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9DFDE" w14:textId="77777777" w:rsidR="007A47BA" w:rsidRDefault="007A47BA" w:rsidP="00860A55">
      <w:r>
        <w:separator/>
      </w:r>
    </w:p>
  </w:footnote>
  <w:footnote w:type="continuationSeparator" w:id="0">
    <w:p w14:paraId="7354E01F" w14:textId="77777777" w:rsidR="007A47BA" w:rsidRDefault="007A47BA" w:rsidP="00860A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9EB79" w14:textId="77777777" w:rsidR="0050747B" w:rsidRDefault="005074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52445" w14:textId="4CA4CA6C" w:rsidR="0050747B" w:rsidRDefault="005074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47290" w14:textId="77777777" w:rsidR="0050747B" w:rsidRDefault="005074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46489"/>
    <w:multiLevelType w:val="hybridMultilevel"/>
    <w:tmpl w:val="44D61258"/>
    <w:lvl w:ilvl="0" w:tplc="2B5E147A">
      <w:start w:val="1"/>
      <w:numFmt w:val="lowerLetter"/>
      <w:lvlText w:val="%1."/>
      <w:lvlJc w:val="left"/>
      <w:pPr>
        <w:ind w:left="2159" w:hanging="360"/>
      </w:pPr>
      <w:rPr>
        <w:rFonts w:ascii="Calibri" w:eastAsia="Calibri" w:hAnsi="Calibri" w:cs="Calibri" w:hint="default"/>
        <w:b w:val="0"/>
        <w:bCs w:val="0"/>
        <w:i w:val="0"/>
        <w:iCs w:val="0"/>
        <w:spacing w:val="-1"/>
        <w:w w:val="100"/>
        <w:sz w:val="22"/>
        <w:szCs w:val="22"/>
        <w:lang w:val="en-US" w:eastAsia="en-US" w:bidi="ar-SA"/>
      </w:rPr>
    </w:lvl>
    <w:lvl w:ilvl="1" w:tplc="F2D2FDC8">
      <w:numFmt w:val="bullet"/>
      <w:lvlText w:val="•"/>
      <w:lvlJc w:val="left"/>
      <w:pPr>
        <w:ind w:left="3132" w:hanging="360"/>
      </w:pPr>
      <w:rPr>
        <w:rFonts w:hint="default"/>
        <w:lang w:val="en-US" w:eastAsia="en-US" w:bidi="ar-SA"/>
      </w:rPr>
    </w:lvl>
    <w:lvl w:ilvl="2" w:tplc="A126BF6C">
      <w:numFmt w:val="bullet"/>
      <w:lvlText w:val="•"/>
      <w:lvlJc w:val="left"/>
      <w:pPr>
        <w:ind w:left="4104" w:hanging="360"/>
      </w:pPr>
      <w:rPr>
        <w:rFonts w:hint="default"/>
        <w:lang w:val="en-US" w:eastAsia="en-US" w:bidi="ar-SA"/>
      </w:rPr>
    </w:lvl>
    <w:lvl w:ilvl="3" w:tplc="13005A96">
      <w:numFmt w:val="bullet"/>
      <w:lvlText w:val="•"/>
      <w:lvlJc w:val="left"/>
      <w:pPr>
        <w:ind w:left="5076" w:hanging="360"/>
      </w:pPr>
      <w:rPr>
        <w:rFonts w:hint="default"/>
        <w:lang w:val="en-US" w:eastAsia="en-US" w:bidi="ar-SA"/>
      </w:rPr>
    </w:lvl>
    <w:lvl w:ilvl="4" w:tplc="9D7870CC">
      <w:numFmt w:val="bullet"/>
      <w:lvlText w:val="•"/>
      <w:lvlJc w:val="left"/>
      <w:pPr>
        <w:ind w:left="6048" w:hanging="360"/>
      </w:pPr>
      <w:rPr>
        <w:rFonts w:hint="default"/>
        <w:lang w:val="en-US" w:eastAsia="en-US" w:bidi="ar-SA"/>
      </w:rPr>
    </w:lvl>
    <w:lvl w:ilvl="5" w:tplc="BECAE1F4">
      <w:numFmt w:val="bullet"/>
      <w:lvlText w:val="•"/>
      <w:lvlJc w:val="left"/>
      <w:pPr>
        <w:ind w:left="7020" w:hanging="360"/>
      </w:pPr>
      <w:rPr>
        <w:rFonts w:hint="default"/>
        <w:lang w:val="en-US" w:eastAsia="en-US" w:bidi="ar-SA"/>
      </w:rPr>
    </w:lvl>
    <w:lvl w:ilvl="6" w:tplc="DDF4824C">
      <w:numFmt w:val="bullet"/>
      <w:lvlText w:val="•"/>
      <w:lvlJc w:val="left"/>
      <w:pPr>
        <w:ind w:left="7992" w:hanging="360"/>
      </w:pPr>
      <w:rPr>
        <w:rFonts w:hint="default"/>
        <w:lang w:val="en-US" w:eastAsia="en-US" w:bidi="ar-SA"/>
      </w:rPr>
    </w:lvl>
    <w:lvl w:ilvl="7" w:tplc="278EDEF8">
      <w:numFmt w:val="bullet"/>
      <w:lvlText w:val="•"/>
      <w:lvlJc w:val="left"/>
      <w:pPr>
        <w:ind w:left="8964" w:hanging="360"/>
      </w:pPr>
      <w:rPr>
        <w:rFonts w:hint="default"/>
        <w:lang w:val="en-US" w:eastAsia="en-US" w:bidi="ar-SA"/>
      </w:rPr>
    </w:lvl>
    <w:lvl w:ilvl="8" w:tplc="8D36BF1C">
      <w:numFmt w:val="bullet"/>
      <w:lvlText w:val="•"/>
      <w:lvlJc w:val="left"/>
      <w:pPr>
        <w:ind w:left="9936" w:hanging="360"/>
      </w:pPr>
      <w:rPr>
        <w:rFonts w:hint="default"/>
        <w:lang w:val="en-US" w:eastAsia="en-US" w:bidi="ar-SA"/>
      </w:rPr>
    </w:lvl>
  </w:abstractNum>
  <w:abstractNum w:abstractNumId="1" w15:restartNumberingAfterBreak="0">
    <w:nsid w:val="27977BE9"/>
    <w:multiLevelType w:val="multilevel"/>
    <w:tmpl w:val="B7C0B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5045FD"/>
    <w:multiLevelType w:val="hybridMultilevel"/>
    <w:tmpl w:val="6A7A2D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EC58BE"/>
    <w:multiLevelType w:val="hybridMultilevel"/>
    <w:tmpl w:val="6380B852"/>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4" w15:restartNumberingAfterBreak="0">
    <w:nsid w:val="6DB04B25"/>
    <w:multiLevelType w:val="hybridMultilevel"/>
    <w:tmpl w:val="4238D7B8"/>
    <w:lvl w:ilvl="0" w:tplc="B99E7FB2">
      <w:start w:val="1"/>
      <w:numFmt w:val="bullet"/>
      <w:lvlText w:val=""/>
      <w:lvlJc w:val="left"/>
      <w:pPr>
        <w:ind w:left="720" w:hanging="360"/>
      </w:pPr>
      <w:rPr>
        <w:rFonts w:ascii="Symbol" w:hAnsi="Symbol" w:hint="default"/>
        <w:b/>
        <w:color w:val="FF000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E033F8B"/>
    <w:multiLevelType w:val="hybridMultilevel"/>
    <w:tmpl w:val="44D61258"/>
    <w:lvl w:ilvl="0" w:tplc="FFFFFFFF">
      <w:start w:val="1"/>
      <w:numFmt w:val="lowerLetter"/>
      <w:lvlText w:val="%1."/>
      <w:lvlJc w:val="left"/>
      <w:pPr>
        <w:ind w:left="2159" w:hanging="360"/>
      </w:pPr>
      <w:rPr>
        <w:rFonts w:ascii="Calibri" w:eastAsia="Calibri" w:hAnsi="Calibri" w:cs="Calibri" w:hint="default"/>
        <w:b w:val="0"/>
        <w:bCs w:val="0"/>
        <w:i w:val="0"/>
        <w:iCs w:val="0"/>
        <w:spacing w:val="-1"/>
        <w:w w:val="100"/>
        <w:sz w:val="22"/>
        <w:szCs w:val="22"/>
        <w:lang w:val="en-US" w:eastAsia="en-US" w:bidi="ar-SA"/>
      </w:rPr>
    </w:lvl>
    <w:lvl w:ilvl="1" w:tplc="FFFFFFFF">
      <w:numFmt w:val="bullet"/>
      <w:lvlText w:val="•"/>
      <w:lvlJc w:val="left"/>
      <w:pPr>
        <w:ind w:left="3132" w:hanging="360"/>
      </w:pPr>
      <w:rPr>
        <w:rFonts w:hint="default"/>
        <w:lang w:val="en-US" w:eastAsia="en-US" w:bidi="ar-SA"/>
      </w:rPr>
    </w:lvl>
    <w:lvl w:ilvl="2" w:tplc="FFFFFFFF">
      <w:numFmt w:val="bullet"/>
      <w:lvlText w:val="•"/>
      <w:lvlJc w:val="left"/>
      <w:pPr>
        <w:ind w:left="4104" w:hanging="360"/>
      </w:pPr>
      <w:rPr>
        <w:rFonts w:hint="default"/>
        <w:lang w:val="en-US" w:eastAsia="en-US" w:bidi="ar-SA"/>
      </w:rPr>
    </w:lvl>
    <w:lvl w:ilvl="3" w:tplc="FFFFFFFF">
      <w:numFmt w:val="bullet"/>
      <w:lvlText w:val="•"/>
      <w:lvlJc w:val="left"/>
      <w:pPr>
        <w:ind w:left="5076" w:hanging="360"/>
      </w:pPr>
      <w:rPr>
        <w:rFonts w:hint="default"/>
        <w:lang w:val="en-US" w:eastAsia="en-US" w:bidi="ar-SA"/>
      </w:rPr>
    </w:lvl>
    <w:lvl w:ilvl="4" w:tplc="FFFFFFFF">
      <w:numFmt w:val="bullet"/>
      <w:lvlText w:val="•"/>
      <w:lvlJc w:val="left"/>
      <w:pPr>
        <w:ind w:left="6048" w:hanging="360"/>
      </w:pPr>
      <w:rPr>
        <w:rFonts w:hint="default"/>
        <w:lang w:val="en-US" w:eastAsia="en-US" w:bidi="ar-SA"/>
      </w:rPr>
    </w:lvl>
    <w:lvl w:ilvl="5" w:tplc="FFFFFFFF">
      <w:numFmt w:val="bullet"/>
      <w:lvlText w:val="•"/>
      <w:lvlJc w:val="left"/>
      <w:pPr>
        <w:ind w:left="7020" w:hanging="360"/>
      </w:pPr>
      <w:rPr>
        <w:rFonts w:hint="default"/>
        <w:lang w:val="en-US" w:eastAsia="en-US" w:bidi="ar-SA"/>
      </w:rPr>
    </w:lvl>
    <w:lvl w:ilvl="6" w:tplc="FFFFFFFF">
      <w:numFmt w:val="bullet"/>
      <w:lvlText w:val="•"/>
      <w:lvlJc w:val="left"/>
      <w:pPr>
        <w:ind w:left="7992" w:hanging="360"/>
      </w:pPr>
      <w:rPr>
        <w:rFonts w:hint="default"/>
        <w:lang w:val="en-US" w:eastAsia="en-US" w:bidi="ar-SA"/>
      </w:rPr>
    </w:lvl>
    <w:lvl w:ilvl="7" w:tplc="FFFFFFFF">
      <w:numFmt w:val="bullet"/>
      <w:lvlText w:val="•"/>
      <w:lvlJc w:val="left"/>
      <w:pPr>
        <w:ind w:left="8964" w:hanging="360"/>
      </w:pPr>
      <w:rPr>
        <w:rFonts w:hint="default"/>
        <w:lang w:val="en-US" w:eastAsia="en-US" w:bidi="ar-SA"/>
      </w:rPr>
    </w:lvl>
    <w:lvl w:ilvl="8" w:tplc="FFFFFFFF">
      <w:numFmt w:val="bullet"/>
      <w:lvlText w:val="•"/>
      <w:lvlJc w:val="left"/>
      <w:pPr>
        <w:ind w:left="9936" w:hanging="360"/>
      </w:pPr>
      <w:rPr>
        <w:rFonts w:hint="default"/>
        <w:lang w:val="en-US" w:eastAsia="en-US" w:bidi="ar-SA"/>
      </w:rPr>
    </w:lvl>
  </w:abstractNum>
  <w:num w:numId="1" w16cid:durableId="1970239535">
    <w:abstractNumId w:val="0"/>
  </w:num>
  <w:num w:numId="2" w16cid:durableId="42408851">
    <w:abstractNumId w:val="5"/>
  </w:num>
  <w:num w:numId="3" w16cid:durableId="557857496">
    <w:abstractNumId w:val="2"/>
  </w:num>
  <w:num w:numId="4" w16cid:durableId="588806192">
    <w:abstractNumId w:val="1"/>
  </w:num>
  <w:num w:numId="5" w16cid:durableId="1031806428">
    <w:abstractNumId w:val="3"/>
  </w:num>
  <w:num w:numId="6" w16cid:durableId="9010203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E7"/>
    <w:rsid w:val="000302AB"/>
    <w:rsid w:val="000302F4"/>
    <w:rsid w:val="000335A2"/>
    <w:rsid w:val="000523C7"/>
    <w:rsid w:val="000578A4"/>
    <w:rsid w:val="0006489A"/>
    <w:rsid w:val="0007106B"/>
    <w:rsid w:val="00072FFB"/>
    <w:rsid w:val="000743B7"/>
    <w:rsid w:val="00075A69"/>
    <w:rsid w:val="00080E39"/>
    <w:rsid w:val="000838A0"/>
    <w:rsid w:val="000940E5"/>
    <w:rsid w:val="000A1397"/>
    <w:rsid w:val="000A37AC"/>
    <w:rsid w:val="000A7983"/>
    <w:rsid w:val="000B2C85"/>
    <w:rsid w:val="000B2D42"/>
    <w:rsid w:val="000B5D9B"/>
    <w:rsid w:val="000C193F"/>
    <w:rsid w:val="000C6C47"/>
    <w:rsid w:val="000D1170"/>
    <w:rsid w:val="000D6278"/>
    <w:rsid w:val="000F4858"/>
    <w:rsid w:val="0011477E"/>
    <w:rsid w:val="00127525"/>
    <w:rsid w:val="00137497"/>
    <w:rsid w:val="00150370"/>
    <w:rsid w:val="001A01E7"/>
    <w:rsid w:val="001B5312"/>
    <w:rsid w:val="001C1733"/>
    <w:rsid w:val="001C18AC"/>
    <w:rsid w:val="001C4474"/>
    <w:rsid w:val="001D1B7C"/>
    <w:rsid w:val="001D366B"/>
    <w:rsid w:val="001D66D7"/>
    <w:rsid w:val="00214885"/>
    <w:rsid w:val="0025316E"/>
    <w:rsid w:val="0026520B"/>
    <w:rsid w:val="00265CFF"/>
    <w:rsid w:val="002844B1"/>
    <w:rsid w:val="00292FC0"/>
    <w:rsid w:val="002A136C"/>
    <w:rsid w:val="002A2322"/>
    <w:rsid w:val="002B73E2"/>
    <w:rsid w:val="002C615C"/>
    <w:rsid w:val="002D7981"/>
    <w:rsid w:val="002E354A"/>
    <w:rsid w:val="002F45AE"/>
    <w:rsid w:val="002F547E"/>
    <w:rsid w:val="00333763"/>
    <w:rsid w:val="00350A1A"/>
    <w:rsid w:val="00354863"/>
    <w:rsid w:val="0035577F"/>
    <w:rsid w:val="00355CA4"/>
    <w:rsid w:val="0036149B"/>
    <w:rsid w:val="0036345D"/>
    <w:rsid w:val="003676C7"/>
    <w:rsid w:val="00373471"/>
    <w:rsid w:val="003817A5"/>
    <w:rsid w:val="003837DA"/>
    <w:rsid w:val="0038460A"/>
    <w:rsid w:val="00387F04"/>
    <w:rsid w:val="00396F29"/>
    <w:rsid w:val="003B22BB"/>
    <w:rsid w:val="003B725F"/>
    <w:rsid w:val="003B768C"/>
    <w:rsid w:val="003B793D"/>
    <w:rsid w:val="003D10F7"/>
    <w:rsid w:val="003D72CC"/>
    <w:rsid w:val="003D7860"/>
    <w:rsid w:val="0040741C"/>
    <w:rsid w:val="00425DEE"/>
    <w:rsid w:val="004305CB"/>
    <w:rsid w:val="00436471"/>
    <w:rsid w:val="004432F6"/>
    <w:rsid w:val="004535FC"/>
    <w:rsid w:val="00482616"/>
    <w:rsid w:val="00497D28"/>
    <w:rsid w:val="004B4589"/>
    <w:rsid w:val="004B4975"/>
    <w:rsid w:val="004C4480"/>
    <w:rsid w:val="004C7A11"/>
    <w:rsid w:val="004D0D04"/>
    <w:rsid w:val="004D3FDF"/>
    <w:rsid w:val="004D5D37"/>
    <w:rsid w:val="004E7E01"/>
    <w:rsid w:val="004F7842"/>
    <w:rsid w:val="0050747B"/>
    <w:rsid w:val="00526F4D"/>
    <w:rsid w:val="00536B6B"/>
    <w:rsid w:val="0053759F"/>
    <w:rsid w:val="005527C9"/>
    <w:rsid w:val="00552848"/>
    <w:rsid w:val="0056610D"/>
    <w:rsid w:val="0057301E"/>
    <w:rsid w:val="00582593"/>
    <w:rsid w:val="00590D4C"/>
    <w:rsid w:val="005B2EAD"/>
    <w:rsid w:val="005B3350"/>
    <w:rsid w:val="005B55CF"/>
    <w:rsid w:val="005B691D"/>
    <w:rsid w:val="005B6BB2"/>
    <w:rsid w:val="005C5759"/>
    <w:rsid w:val="005D1900"/>
    <w:rsid w:val="005D3D3D"/>
    <w:rsid w:val="005F0626"/>
    <w:rsid w:val="005F27B4"/>
    <w:rsid w:val="005F435C"/>
    <w:rsid w:val="005F5F4E"/>
    <w:rsid w:val="005F6DD3"/>
    <w:rsid w:val="005F7D43"/>
    <w:rsid w:val="006028DF"/>
    <w:rsid w:val="00603819"/>
    <w:rsid w:val="0060490E"/>
    <w:rsid w:val="00606078"/>
    <w:rsid w:val="006179E8"/>
    <w:rsid w:val="0062060B"/>
    <w:rsid w:val="00622A0A"/>
    <w:rsid w:val="00622C04"/>
    <w:rsid w:val="006251C4"/>
    <w:rsid w:val="00625C01"/>
    <w:rsid w:val="00637246"/>
    <w:rsid w:val="0064207C"/>
    <w:rsid w:val="006441A3"/>
    <w:rsid w:val="00645651"/>
    <w:rsid w:val="00651BA0"/>
    <w:rsid w:val="00654A8B"/>
    <w:rsid w:val="006575C1"/>
    <w:rsid w:val="00662FD0"/>
    <w:rsid w:val="006710D4"/>
    <w:rsid w:val="00675110"/>
    <w:rsid w:val="00680835"/>
    <w:rsid w:val="00680EA6"/>
    <w:rsid w:val="0068131C"/>
    <w:rsid w:val="00684E17"/>
    <w:rsid w:val="006A0364"/>
    <w:rsid w:val="006A6E7A"/>
    <w:rsid w:val="006B6659"/>
    <w:rsid w:val="006C7DA3"/>
    <w:rsid w:val="006E7751"/>
    <w:rsid w:val="006F0F5C"/>
    <w:rsid w:val="006F268A"/>
    <w:rsid w:val="00703737"/>
    <w:rsid w:val="007047A9"/>
    <w:rsid w:val="0071163E"/>
    <w:rsid w:val="00712377"/>
    <w:rsid w:val="00722EE2"/>
    <w:rsid w:val="007265B4"/>
    <w:rsid w:val="007439AE"/>
    <w:rsid w:val="00750839"/>
    <w:rsid w:val="00754C87"/>
    <w:rsid w:val="007616B5"/>
    <w:rsid w:val="00784482"/>
    <w:rsid w:val="007965D8"/>
    <w:rsid w:val="007A206E"/>
    <w:rsid w:val="007A23CD"/>
    <w:rsid w:val="007A2970"/>
    <w:rsid w:val="007A297D"/>
    <w:rsid w:val="007A47BA"/>
    <w:rsid w:val="007A78C0"/>
    <w:rsid w:val="007B4785"/>
    <w:rsid w:val="007C51EC"/>
    <w:rsid w:val="007D413D"/>
    <w:rsid w:val="0080256E"/>
    <w:rsid w:val="008116E7"/>
    <w:rsid w:val="008148D2"/>
    <w:rsid w:val="008318B1"/>
    <w:rsid w:val="00847B8E"/>
    <w:rsid w:val="00860A55"/>
    <w:rsid w:val="0086204C"/>
    <w:rsid w:val="0087162D"/>
    <w:rsid w:val="0089161C"/>
    <w:rsid w:val="00892DFC"/>
    <w:rsid w:val="008A3F00"/>
    <w:rsid w:val="008B6518"/>
    <w:rsid w:val="008C37F8"/>
    <w:rsid w:val="008C4ED3"/>
    <w:rsid w:val="008CF11A"/>
    <w:rsid w:val="008D1703"/>
    <w:rsid w:val="008D73B4"/>
    <w:rsid w:val="00920141"/>
    <w:rsid w:val="00927ED9"/>
    <w:rsid w:val="0093134E"/>
    <w:rsid w:val="0093187F"/>
    <w:rsid w:val="00932E8E"/>
    <w:rsid w:val="00934928"/>
    <w:rsid w:val="009B74AF"/>
    <w:rsid w:val="009C5FF4"/>
    <w:rsid w:val="009C63FD"/>
    <w:rsid w:val="009E449D"/>
    <w:rsid w:val="00A03535"/>
    <w:rsid w:val="00A042A2"/>
    <w:rsid w:val="00A279FD"/>
    <w:rsid w:val="00A32FB0"/>
    <w:rsid w:val="00A343E3"/>
    <w:rsid w:val="00A43F14"/>
    <w:rsid w:val="00A47BAB"/>
    <w:rsid w:val="00A57A71"/>
    <w:rsid w:val="00A60091"/>
    <w:rsid w:val="00A7659D"/>
    <w:rsid w:val="00A82160"/>
    <w:rsid w:val="00A92184"/>
    <w:rsid w:val="00A92716"/>
    <w:rsid w:val="00A92FD2"/>
    <w:rsid w:val="00A93236"/>
    <w:rsid w:val="00A971DB"/>
    <w:rsid w:val="00A9736A"/>
    <w:rsid w:val="00AB0613"/>
    <w:rsid w:val="00AC2178"/>
    <w:rsid w:val="00AD6F6C"/>
    <w:rsid w:val="00AE52C0"/>
    <w:rsid w:val="00AF5BFC"/>
    <w:rsid w:val="00AF60CD"/>
    <w:rsid w:val="00B0079E"/>
    <w:rsid w:val="00B12F7A"/>
    <w:rsid w:val="00B17B43"/>
    <w:rsid w:val="00B23250"/>
    <w:rsid w:val="00B40B84"/>
    <w:rsid w:val="00B528E6"/>
    <w:rsid w:val="00B55752"/>
    <w:rsid w:val="00B57101"/>
    <w:rsid w:val="00B622DF"/>
    <w:rsid w:val="00B62A68"/>
    <w:rsid w:val="00B64E2E"/>
    <w:rsid w:val="00B71E83"/>
    <w:rsid w:val="00B724AB"/>
    <w:rsid w:val="00B8635B"/>
    <w:rsid w:val="00BA1251"/>
    <w:rsid w:val="00BA7779"/>
    <w:rsid w:val="00BB73BC"/>
    <w:rsid w:val="00BB7BE8"/>
    <w:rsid w:val="00BC1156"/>
    <w:rsid w:val="00BC1E16"/>
    <w:rsid w:val="00BC6678"/>
    <w:rsid w:val="00BD166E"/>
    <w:rsid w:val="00BD29D7"/>
    <w:rsid w:val="00BD6EAE"/>
    <w:rsid w:val="00BE19C6"/>
    <w:rsid w:val="00BE20AF"/>
    <w:rsid w:val="00BE2E09"/>
    <w:rsid w:val="00BE5905"/>
    <w:rsid w:val="00BF11B3"/>
    <w:rsid w:val="00C0619A"/>
    <w:rsid w:val="00C1578E"/>
    <w:rsid w:val="00C21910"/>
    <w:rsid w:val="00C21F88"/>
    <w:rsid w:val="00C22F55"/>
    <w:rsid w:val="00C41ECE"/>
    <w:rsid w:val="00C45161"/>
    <w:rsid w:val="00C46044"/>
    <w:rsid w:val="00C46868"/>
    <w:rsid w:val="00C5067B"/>
    <w:rsid w:val="00C53807"/>
    <w:rsid w:val="00C54AE1"/>
    <w:rsid w:val="00C56E9D"/>
    <w:rsid w:val="00C60780"/>
    <w:rsid w:val="00C65D82"/>
    <w:rsid w:val="00C67BFC"/>
    <w:rsid w:val="00C712D4"/>
    <w:rsid w:val="00C87D50"/>
    <w:rsid w:val="00C90596"/>
    <w:rsid w:val="00C96764"/>
    <w:rsid w:val="00CA205C"/>
    <w:rsid w:val="00CA30F8"/>
    <w:rsid w:val="00CB0AF5"/>
    <w:rsid w:val="00CC3DA5"/>
    <w:rsid w:val="00CC4970"/>
    <w:rsid w:val="00CD1324"/>
    <w:rsid w:val="00CD29BD"/>
    <w:rsid w:val="00CE2D7F"/>
    <w:rsid w:val="00CF0043"/>
    <w:rsid w:val="00CF5C36"/>
    <w:rsid w:val="00D0535C"/>
    <w:rsid w:val="00D14CC0"/>
    <w:rsid w:val="00D17EC6"/>
    <w:rsid w:val="00D40B27"/>
    <w:rsid w:val="00D54F91"/>
    <w:rsid w:val="00D55534"/>
    <w:rsid w:val="00D57A83"/>
    <w:rsid w:val="00D61C98"/>
    <w:rsid w:val="00D94813"/>
    <w:rsid w:val="00D9624F"/>
    <w:rsid w:val="00DA5E93"/>
    <w:rsid w:val="00DB66CC"/>
    <w:rsid w:val="00DB7502"/>
    <w:rsid w:val="00DC0761"/>
    <w:rsid w:val="00DC491E"/>
    <w:rsid w:val="00DC4F18"/>
    <w:rsid w:val="00DD3C54"/>
    <w:rsid w:val="00DD4F34"/>
    <w:rsid w:val="00DE227C"/>
    <w:rsid w:val="00DE2832"/>
    <w:rsid w:val="00DE32D6"/>
    <w:rsid w:val="00DF7B13"/>
    <w:rsid w:val="00E07049"/>
    <w:rsid w:val="00E07A3E"/>
    <w:rsid w:val="00E105FB"/>
    <w:rsid w:val="00E12125"/>
    <w:rsid w:val="00E16C1C"/>
    <w:rsid w:val="00E23327"/>
    <w:rsid w:val="00E25051"/>
    <w:rsid w:val="00E321B2"/>
    <w:rsid w:val="00E43563"/>
    <w:rsid w:val="00E5068B"/>
    <w:rsid w:val="00E60419"/>
    <w:rsid w:val="00E60793"/>
    <w:rsid w:val="00E66E18"/>
    <w:rsid w:val="00E82D97"/>
    <w:rsid w:val="00E91716"/>
    <w:rsid w:val="00E91821"/>
    <w:rsid w:val="00E95824"/>
    <w:rsid w:val="00E963C4"/>
    <w:rsid w:val="00E9D464"/>
    <w:rsid w:val="00EA2D0B"/>
    <w:rsid w:val="00EC13C5"/>
    <w:rsid w:val="00EC5111"/>
    <w:rsid w:val="00EF610A"/>
    <w:rsid w:val="00F04430"/>
    <w:rsid w:val="00F13EC0"/>
    <w:rsid w:val="00F17175"/>
    <w:rsid w:val="00F17514"/>
    <w:rsid w:val="00F2369E"/>
    <w:rsid w:val="00F2493B"/>
    <w:rsid w:val="00F317C8"/>
    <w:rsid w:val="00F53823"/>
    <w:rsid w:val="00F6745A"/>
    <w:rsid w:val="00F71818"/>
    <w:rsid w:val="00F75D7B"/>
    <w:rsid w:val="00F77E2C"/>
    <w:rsid w:val="00F90CF5"/>
    <w:rsid w:val="00F934A1"/>
    <w:rsid w:val="00FB5D49"/>
    <w:rsid w:val="00FC2FAD"/>
    <w:rsid w:val="00FC7051"/>
    <w:rsid w:val="00FD1F4C"/>
    <w:rsid w:val="00FF0AB6"/>
    <w:rsid w:val="00FF1472"/>
    <w:rsid w:val="00FF579B"/>
    <w:rsid w:val="00FF7F92"/>
    <w:rsid w:val="01A57145"/>
    <w:rsid w:val="0274EB99"/>
    <w:rsid w:val="0294754E"/>
    <w:rsid w:val="04214697"/>
    <w:rsid w:val="046A0CEB"/>
    <w:rsid w:val="04888A9C"/>
    <w:rsid w:val="0497EB19"/>
    <w:rsid w:val="053EC943"/>
    <w:rsid w:val="05D5DA88"/>
    <w:rsid w:val="087742AB"/>
    <w:rsid w:val="08F03417"/>
    <w:rsid w:val="090B5C61"/>
    <w:rsid w:val="0A306739"/>
    <w:rsid w:val="0A30E924"/>
    <w:rsid w:val="0B67026B"/>
    <w:rsid w:val="0BB04DDB"/>
    <w:rsid w:val="0C1F36C9"/>
    <w:rsid w:val="0E3AF3BE"/>
    <w:rsid w:val="0EDDCDBA"/>
    <w:rsid w:val="0FB8FCFC"/>
    <w:rsid w:val="10B2C9EC"/>
    <w:rsid w:val="11C98D68"/>
    <w:rsid w:val="11D33409"/>
    <w:rsid w:val="11E3E5C0"/>
    <w:rsid w:val="12112389"/>
    <w:rsid w:val="121C740A"/>
    <w:rsid w:val="13CFA325"/>
    <w:rsid w:val="15AB6ACC"/>
    <w:rsid w:val="1825CF82"/>
    <w:rsid w:val="19F81CC3"/>
    <w:rsid w:val="1B44B7B1"/>
    <w:rsid w:val="1B572549"/>
    <w:rsid w:val="1B6A502C"/>
    <w:rsid w:val="1B760C41"/>
    <w:rsid w:val="1BD27291"/>
    <w:rsid w:val="1C2D15EA"/>
    <w:rsid w:val="1D1F9445"/>
    <w:rsid w:val="1EE95DC7"/>
    <w:rsid w:val="1F41B785"/>
    <w:rsid w:val="2033D3B1"/>
    <w:rsid w:val="20385416"/>
    <w:rsid w:val="21EA668E"/>
    <w:rsid w:val="21FD45B5"/>
    <w:rsid w:val="220AE6EE"/>
    <w:rsid w:val="221850A3"/>
    <w:rsid w:val="22ED4877"/>
    <w:rsid w:val="23EB0C3D"/>
    <w:rsid w:val="2403F3EB"/>
    <w:rsid w:val="24998B6C"/>
    <w:rsid w:val="2501D4B9"/>
    <w:rsid w:val="254E8125"/>
    <w:rsid w:val="256BD15B"/>
    <w:rsid w:val="25DA0213"/>
    <w:rsid w:val="2637C36D"/>
    <w:rsid w:val="265CE8F2"/>
    <w:rsid w:val="269FF556"/>
    <w:rsid w:val="27B4BC82"/>
    <w:rsid w:val="28976B5A"/>
    <w:rsid w:val="298B564F"/>
    <w:rsid w:val="299235B3"/>
    <w:rsid w:val="2A625DFF"/>
    <w:rsid w:val="2AEECF63"/>
    <w:rsid w:val="2B423E87"/>
    <w:rsid w:val="2B46B0F7"/>
    <w:rsid w:val="2CBA5775"/>
    <w:rsid w:val="2DDD2EFA"/>
    <w:rsid w:val="2EBCEFBE"/>
    <w:rsid w:val="2EC77DBD"/>
    <w:rsid w:val="2F9FA688"/>
    <w:rsid w:val="2FB6AAFF"/>
    <w:rsid w:val="305E6411"/>
    <w:rsid w:val="306C2004"/>
    <w:rsid w:val="31005364"/>
    <w:rsid w:val="32B4CDA9"/>
    <w:rsid w:val="32C3F4B0"/>
    <w:rsid w:val="32E2DEDF"/>
    <w:rsid w:val="33A5A759"/>
    <w:rsid w:val="33D70C2C"/>
    <w:rsid w:val="342034F6"/>
    <w:rsid w:val="3431029F"/>
    <w:rsid w:val="34B23F5F"/>
    <w:rsid w:val="363A634C"/>
    <w:rsid w:val="369C781C"/>
    <w:rsid w:val="3727516F"/>
    <w:rsid w:val="3788D515"/>
    <w:rsid w:val="386DDA35"/>
    <w:rsid w:val="3892FC10"/>
    <w:rsid w:val="38EB5318"/>
    <w:rsid w:val="391EFF05"/>
    <w:rsid w:val="39546299"/>
    <w:rsid w:val="39559BD9"/>
    <w:rsid w:val="3969BCDB"/>
    <w:rsid w:val="399712B2"/>
    <w:rsid w:val="39E3827B"/>
    <w:rsid w:val="3B3C1A5B"/>
    <w:rsid w:val="3B49F362"/>
    <w:rsid w:val="3CA210E5"/>
    <w:rsid w:val="3D42170D"/>
    <w:rsid w:val="3DDED6B5"/>
    <w:rsid w:val="3E000FB9"/>
    <w:rsid w:val="3EE6879F"/>
    <w:rsid w:val="400F1D8F"/>
    <w:rsid w:val="405A78FD"/>
    <w:rsid w:val="41DB2B58"/>
    <w:rsid w:val="427E1751"/>
    <w:rsid w:val="429552F3"/>
    <w:rsid w:val="4342F2A1"/>
    <w:rsid w:val="43775B98"/>
    <w:rsid w:val="437D3A32"/>
    <w:rsid w:val="43F6415A"/>
    <w:rsid w:val="44B20B22"/>
    <w:rsid w:val="44FA3D52"/>
    <w:rsid w:val="44FD3A74"/>
    <w:rsid w:val="4530231C"/>
    <w:rsid w:val="45402623"/>
    <w:rsid w:val="45B5F82C"/>
    <w:rsid w:val="45C99E1C"/>
    <w:rsid w:val="46F698D3"/>
    <w:rsid w:val="470D2016"/>
    <w:rsid w:val="488328EF"/>
    <w:rsid w:val="48F8E63B"/>
    <w:rsid w:val="49774EEB"/>
    <w:rsid w:val="4978779E"/>
    <w:rsid w:val="4AB078EF"/>
    <w:rsid w:val="4AFA80E5"/>
    <w:rsid w:val="4DF57887"/>
    <w:rsid w:val="4E2F4301"/>
    <w:rsid w:val="4E3C3CA7"/>
    <w:rsid w:val="4E43595B"/>
    <w:rsid w:val="4E99A528"/>
    <w:rsid w:val="4FE9BB9F"/>
    <w:rsid w:val="50E17038"/>
    <w:rsid w:val="53044F2C"/>
    <w:rsid w:val="538FDD2B"/>
    <w:rsid w:val="55185BCD"/>
    <w:rsid w:val="589B4552"/>
    <w:rsid w:val="5923AE88"/>
    <w:rsid w:val="592F9E7A"/>
    <w:rsid w:val="593B0068"/>
    <w:rsid w:val="59433C7D"/>
    <w:rsid w:val="59C5715C"/>
    <w:rsid w:val="5AE974A1"/>
    <w:rsid w:val="5C0E0D9D"/>
    <w:rsid w:val="5CC2FD3E"/>
    <w:rsid w:val="5D300625"/>
    <w:rsid w:val="5D72BFFD"/>
    <w:rsid w:val="5DA20B51"/>
    <w:rsid w:val="5E783CE5"/>
    <w:rsid w:val="5E7C5378"/>
    <w:rsid w:val="5E942FBC"/>
    <w:rsid w:val="5F9E87D8"/>
    <w:rsid w:val="6099B833"/>
    <w:rsid w:val="60F9B433"/>
    <w:rsid w:val="6124B6A9"/>
    <w:rsid w:val="61926CFC"/>
    <w:rsid w:val="61A8FDCB"/>
    <w:rsid w:val="61FECDD4"/>
    <w:rsid w:val="64354279"/>
    <w:rsid w:val="64BD2FEA"/>
    <w:rsid w:val="64EA2EDB"/>
    <w:rsid w:val="64F9D64D"/>
    <w:rsid w:val="65A138E7"/>
    <w:rsid w:val="65D17102"/>
    <w:rsid w:val="6674CDDD"/>
    <w:rsid w:val="66CEC81C"/>
    <w:rsid w:val="67262396"/>
    <w:rsid w:val="678F1133"/>
    <w:rsid w:val="685AD4FE"/>
    <w:rsid w:val="68681B06"/>
    <w:rsid w:val="689562DF"/>
    <w:rsid w:val="689E3DDE"/>
    <w:rsid w:val="6912952F"/>
    <w:rsid w:val="694759C9"/>
    <w:rsid w:val="695555C9"/>
    <w:rsid w:val="6AF2DAB0"/>
    <w:rsid w:val="6B86CADF"/>
    <w:rsid w:val="6C50DB59"/>
    <w:rsid w:val="6DDF4A4C"/>
    <w:rsid w:val="6EA003E4"/>
    <w:rsid w:val="6F87C8CC"/>
    <w:rsid w:val="7042E7FB"/>
    <w:rsid w:val="71B5F582"/>
    <w:rsid w:val="71C6DD58"/>
    <w:rsid w:val="720B9D52"/>
    <w:rsid w:val="72252B29"/>
    <w:rsid w:val="72465A6D"/>
    <w:rsid w:val="72E6003A"/>
    <w:rsid w:val="72F91244"/>
    <w:rsid w:val="73994B18"/>
    <w:rsid w:val="75443A25"/>
    <w:rsid w:val="76A0ED6B"/>
    <w:rsid w:val="7719875D"/>
    <w:rsid w:val="778BE51E"/>
    <w:rsid w:val="781EF7CF"/>
    <w:rsid w:val="78235A7D"/>
    <w:rsid w:val="78F142DD"/>
    <w:rsid w:val="790B1B2C"/>
    <w:rsid w:val="79A8D0AF"/>
    <w:rsid w:val="7AE776F4"/>
    <w:rsid w:val="7AFFE1EB"/>
    <w:rsid w:val="7B8716BC"/>
    <w:rsid w:val="7C162115"/>
    <w:rsid w:val="7CC4C9D7"/>
    <w:rsid w:val="7CFD2633"/>
    <w:rsid w:val="7D2FE733"/>
    <w:rsid w:val="7D74D261"/>
    <w:rsid w:val="7E9E0300"/>
    <w:rsid w:val="7F43A37A"/>
    <w:rsid w:val="7F45C049"/>
    <w:rsid w:val="7F8499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4F33C"/>
  <w15:chartTrackingRefBased/>
  <w15:docId w15:val="{ED97B69A-2955-463F-82F2-8FB1B8C24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1E7"/>
    <w:pPr>
      <w:widowControl w:val="0"/>
      <w:autoSpaceDE w:val="0"/>
      <w:autoSpaceDN w:val="0"/>
    </w:pPr>
    <w:rPr>
      <w:rFonts w:eastAsia="Arial" w:cs="Calibri"/>
      <w:lang w:val="en-US"/>
    </w:rPr>
  </w:style>
  <w:style w:type="paragraph" w:styleId="Heading1">
    <w:name w:val="heading 1"/>
    <w:basedOn w:val="Normal"/>
    <w:next w:val="Normal"/>
    <w:link w:val="Heading1Char"/>
    <w:uiPriority w:val="9"/>
    <w:qFormat/>
    <w:rsid w:val="00DC076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C076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C0761"/>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C0761"/>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C0761"/>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C0761"/>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C0761"/>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C076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C076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A01E7"/>
  </w:style>
  <w:style w:type="character" w:customStyle="1" w:styleId="BodyTextChar">
    <w:name w:val="Body Text Char"/>
    <w:basedOn w:val="DefaultParagraphFont"/>
    <w:link w:val="BodyText"/>
    <w:uiPriority w:val="1"/>
    <w:rsid w:val="001A01E7"/>
    <w:rPr>
      <w:rFonts w:ascii="Calibri" w:eastAsia="Calibri" w:hAnsi="Calibri" w:cs="Calibri"/>
      <w:lang w:val="en-US"/>
    </w:rPr>
  </w:style>
  <w:style w:type="paragraph" w:styleId="ListParagraph">
    <w:name w:val="List Paragraph"/>
    <w:basedOn w:val="Normal"/>
    <w:uiPriority w:val="34"/>
    <w:qFormat/>
    <w:rsid w:val="001A01E7"/>
    <w:pPr>
      <w:ind w:left="2159" w:hanging="359"/>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Calibri" w:hAnsi="Calibri" w:cs="Calibri"/>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50A1A"/>
    <w:rPr>
      <w:b/>
      <w:bCs/>
    </w:rPr>
  </w:style>
  <w:style w:type="character" w:customStyle="1" w:styleId="CommentSubjectChar">
    <w:name w:val="Comment Subject Char"/>
    <w:basedOn w:val="CommentTextChar"/>
    <w:link w:val="CommentSubject"/>
    <w:uiPriority w:val="99"/>
    <w:semiHidden/>
    <w:rsid w:val="00350A1A"/>
    <w:rPr>
      <w:rFonts w:ascii="Calibri" w:eastAsia="Calibri" w:hAnsi="Calibri" w:cs="Calibri"/>
      <w:b/>
      <w:bCs/>
      <w:sz w:val="20"/>
      <w:szCs w:val="20"/>
      <w:lang w:val="en-US"/>
    </w:rPr>
  </w:style>
  <w:style w:type="paragraph" w:styleId="Revision">
    <w:name w:val="Revision"/>
    <w:hidden/>
    <w:uiPriority w:val="99"/>
    <w:semiHidden/>
    <w:rsid w:val="0064207C"/>
    <w:rPr>
      <w:rFonts w:ascii="Calibri" w:eastAsia="Calibri" w:hAnsi="Calibri" w:cs="Calibri"/>
      <w:lang w:val="en-US"/>
    </w:rPr>
  </w:style>
  <w:style w:type="paragraph" w:styleId="Header">
    <w:name w:val="header"/>
    <w:basedOn w:val="Normal"/>
    <w:link w:val="HeaderChar"/>
    <w:uiPriority w:val="99"/>
    <w:unhideWhenUsed/>
    <w:rsid w:val="00860A55"/>
    <w:pPr>
      <w:tabs>
        <w:tab w:val="center" w:pos="4680"/>
        <w:tab w:val="right" w:pos="9360"/>
      </w:tabs>
    </w:pPr>
  </w:style>
  <w:style w:type="character" w:customStyle="1" w:styleId="HeaderChar">
    <w:name w:val="Header Char"/>
    <w:basedOn w:val="DefaultParagraphFont"/>
    <w:link w:val="Header"/>
    <w:uiPriority w:val="99"/>
    <w:rsid w:val="00860A55"/>
    <w:rPr>
      <w:rFonts w:ascii="Calibri" w:eastAsia="Calibri" w:hAnsi="Calibri" w:cs="Calibri"/>
      <w:lang w:val="en-US"/>
    </w:rPr>
  </w:style>
  <w:style w:type="paragraph" w:styleId="Footer">
    <w:name w:val="footer"/>
    <w:basedOn w:val="Normal"/>
    <w:link w:val="FooterChar"/>
    <w:uiPriority w:val="99"/>
    <w:unhideWhenUsed/>
    <w:rsid w:val="00860A55"/>
    <w:pPr>
      <w:tabs>
        <w:tab w:val="center" w:pos="4680"/>
        <w:tab w:val="right" w:pos="9360"/>
      </w:tabs>
    </w:pPr>
  </w:style>
  <w:style w:type="character" w:customStyle="1" w:styleId="FooterChar">
    <w:name w:val="Footer Char"/>
    <w:basedOn w:val="DefaultParagraphFont"/>
    <w:link w:val="Footer"/>
    <w:uiPriority w:val="99"/>
    <w:rsid w:val="00860A55"/>
    <w:rPr>
      <w:rFonts w:ascii="Calibri" w:eastAsia="Calibri" w:hAnsi="Calibri" w:cs="Calibri"/>
      <w:lang w:val="en-US"/>
    </w:rPr>
  </w:style>
  <w:style w:type="paragraph" w:customStyle="1" w:styleId="Guidance">
    <w:name w:val="Guidance"/>
    <w:rPr>
      <w:i/>
      <w:sz w:val="21"/>
    </w:rPr>
  </w:style>
  <w:style w:type="table" w:styleId="TableGrid">
    <w:name w:val="Table Grid"/>
    <w:basedOn w:val="TableNormal"/>
    <w:uiPriority w:val="39"/>
    <w:rsid w:val="00265C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17514"/>
    <w:rPr>
      <w:rFonts w:ascii="Times New Roman" w:hAnsi="Times New Roman" w:cs="Times New Roman"/>
      <w:sz w:val="24"/>
      <w:szCs w:val="24"/>
    </w:rPr>
  </w:style>
  <w:style w:type="character" w:styleId="BookTitle">
    <w:name w:val="Book Title"/>
    <w:basedOn w:val="DefaultParagraphFont"/>
    <w:uiPriority w:val="33"/>
    <w:qFormat/>
    <w:rsid w:val="00DC0761"/>
    <w:rPr>
      <w:b/>
      <w:bCs/>
      <w:i/>
      <w:iCs/>
      <w:spacing w:val="5"/>
    </w:rPr>
  </w:style>
  <w:style w:type="paragraph" w:styleId="Caption">
    <w:name w:val="caption"/>
    <w:basedOn w:val="Normal"/>
    <w:next w:val="Normal"/>
    <w:uiPriority w:val="35"/>
    <w:semiHidden/>
    <w:unhideWhenUsed/>
    <w:qFormat/>
    <w:rsid w:val="00DC0761"/>
    <w:pPr>
      <w:spacing w:after="200"/>
    </w:pPr>
    <w:rPr>
      <w:i/>
      <w:iCs/>
      <w:color w:val="44546A" w:themeColor="text2"/>
      <w:sz w:val="18"/>
      <w:szCs w:val="18"/>
    </w:rPr>
  </w:style>
  <w:style w:type="character" w:styleId="Emphasis">
    <w:name w:val="Emphasis"/>
    <w:basedOn w:val="DefaultParagraphFont"/>
    <w:uiPriority w:val="20"/>
    <w:qFormat/>
    <w:rsid w:val="00DC0761"/>
    <w:rPr>
      <w:i/>
      <w:iCs/>
    </w:rPr>
  </w:style>
  <w:style w:type="character" w:customStyle="1" w:styleId="Heading1Char">
    <w:name w:val="Heading 1 Char"/>
    <w:basedOn w:val="DefaultParagraphFont"/>
    <w:link w:val="Heading1"/>
    <w:uiPriority w:val="9"/>
    <w:rsid w:val="00DC0761"/>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semiHidden/>
    <w:rsid w:val="00DC0761"/>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semiHidden/>
    <w:rsid w:val="00DC0761"/>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semiHidden/>
    <w:rsid w:val="00DC0761"/>
    <w:rPr>
      <w:rFonts w:asciiTheme="majorHAnsi" w:eastAsiaTheme="majorEastAsia" w:hAnsiTheme="majorHAnsi"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DC0761"/>
    <w:rPr>
      <w:rFonts w:asciiTheme="majorHAnsi" w:eastAsiaTheme="majorEastAsia" w:hAnsiTheme="majorHAnsi" w:cstheme="majorBidi"/>
      <w:color w:val="2F5496" w:themeColor="accent1" w:themeShade="BF"/>
      <w:lang w:val="en-US"/>
    </w:rPr>
  </w:style>
  <w:style w:type="character" w:customStyle="1" w:styleId="Heading6Char">
    <w:name w:val="Heading 6 Char"/>
    <w:basedOn w:val="DefaultParagraphFont"/>
    <w:link w:val="Heading6"/>
    <w:uiPriority w:val="9"/>
    <w:semiHidden/>
    <w:rsid w:val="00DC0761"/>
    <w:rPr>
      <w:rFonts w:asciiTheme="majorHAnsi" w:eastAsiaTheme="majorEastAsia" w:hAnsiTheme="majorHAnsi" w:cstheme="majorBidi"/>
      <w:color w:val="1F3763" w:themeColor="accent1" w:themeShade="7F"/>
      <w:lang w:val="en-US"/>
    </w:rPr>
  </w:style>
  <w:style w:type="character" w:customStyle="1" w:styleId="Heading7Char">
    <w:name w:val="Heading 7 Char"/>
    <w:basedOn w:val="DefaultParagraphFont"/>
    <w:link w:val="Heading7"/>
    <w:uiPriority w:val="9"/>
    <w:semiHidden/>
    <w:rsid w:val="00DC0761"/>
    <w:rPr>
      <w:rFonts w:asciiTheme="majorHAnsi" w:eastAsiaTheme="majorEastAsia" w:hAnsiTheme="majorHAnsi" w:cstheme="majorBidi"/>
      <w:i/>
      <w:iCs/>
      <w:color w:val="1F3763" w:themeColor="accent1" w:themeShade="7F"/>
      <w:lang w:val="en-US"/>
    </w:rPr>
  </w:style>
  <w:style w:type="character" w:customStyle="1" w:styleId="Heading8Char">
    <w:name w:val="Heading 8 Char"/>
    <w:basedOn w:val="DefaultParagraphFont"/>
    <w:link w:val="Heading8"/>
    <w:uiPriority w:val="9"/>
    <w:semiHidden/>
    <w:rsid w:val="00DC0761"/>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DC0761"/>
    <w:rPr>
      <w:rFonts w:asciiTheme="majorHAnsi" w:eastAsiaTheme="majorEastAsia" w:hAnsiTheme="majorHAnsi" w:cstheme="majorBidi"/>
      <w:i/>
      <w:iCs/>
      <w:color w:val="272727" w:themeColor="text1" w:themeTint="D8"/>
      <w:sz w:val="21"/>
      <w:szCs w:val="21"/>
      <w:lang w:val="en-US"/>
    </w:rPr>
  </w:style>
  <w:style w:type="character" w:styleId="IntenseEmphasis">
    <w:name w:val="Intense Emphasis"/>
    <w:basedOn w:val="DefaultParagraphFont"/>
    <w:uiPriority w:val="21"/>
    <w:qFormat/>
    <w:rsid w:val="00DC0761"/>
    <w:rPr>
      <w:i/>
      <w:iCs/>
      <w:color w:val="4472C4" w:themeColor="accent1"/>
    </w:rPr>
  </w:style>
  <w:style w:type="paragraph" w:styleId="IntenseQuote">
    <w:name w:val="Intense Quote"/>
    <w:basedOn w:val="Normal"/>
    <w:next w:val="Normal"/>
    <w:link w:val="IntenseQuoteChar"/>
    <w:uiPriority w:val="30"/>
    <w:qFormat/>
    <w:rsid w:val="00DC076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C0761"/>
    <w:rPr>
      <w:rFonts w:eastAsia="Arial" w:cs="Calibri"/>
      <w:i/>
      <w:iCs/>
      <w:color w:val="4472C4" w:themeColor="accent1"/>
      <w:lang w:val="en-US"/>
    </w:rPr>
  </w:style>
  <w:style w:type="character" w:styleId="IntenseReference">
    <w:name w:val="Intense Reference"/>
    <w:basedOn w:val="DefaultParagraphFont"/>
    <w:uiPriority w:val="32"/>
    <w:qFormat/>
    <w:rsid w:val="00DC0761"/>
    <w:rPr>
      <w:b/>
      <w:bCs/>
      <w:smallCaps/>
      <w:color w:val="4472C4" w:themeColor="accent1"/>
      <w:spacing w:val="5"/>
    </w:rPr>
  </w:style>
  <w:style w:type="paragraph" w:styleId="NoSpacing">
    <w:name w:val="No Spacing"/>
    <w:uiPriority w:val="1"/>
    <w:qFormat/>
    <w:rsid w:val="00DC0761"/>
    <w:pPr>
      <w:widowControl w:val="0"/>
      <w:autoSpaceDE w:val="0"/>
      <w:autoSpaceDN w:val="0"/>
    </w:pPr>
    <w:rPr>
      <w:rFonts w:eastAsia="Arial" w:cs="Calibri"/>
      <w:lang w:val="en-US"/>
    </w:rPr>
  </w:style>
  <w:style w:type="paragraph" w:styleId="Quote">
    <w:name w:val="Quote"/>
    <w:basedOn w:val="Normal"/>
    <w:next w:val="Normal"/>
    <w:link w:val="QuoteChar"/>
    <w:uiPriority w:val="29"/>
    <w:qFormat/>
    <w:rsid w:val="00DC076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C0761"/>
    <w:rPr>
      <w:rFonts w:eastAsia="Arial" w:cs="Calibri"/>
      <w:i/>
      <w:iCs/>
      <w:color w:val="404040" w:themeColor="text1" w:themeTint="BF"/>
      <w:lang w:val="en-US"/>
    </w:rPr>
  </w:style>
  <w:style w:type="character" w:styleId="Strong">
    <w:name w:val="Strong"/>
    <w:basedOn w:val="DefaultParagraphFont"/>
    <w:uiPriority w:val="22"/>
    <w:qFormat/>
    <w:rsid w:val="00DC0761"/>
    <w:rPr>
      <w:b/>
      <w:bCs/>
    </w:rPr>
  </w:style>
  <w:style w:type="paragraph" w:styleId="Subtitle">
    <w:name w:val="Subtitle"/>
    <w:basedOn w:val="Normal"/>
    <w:next w:val="Normal"/>
    <w:link w:val="SubtitleChar"/>
    <w:uiPriority w:val="11"/>
    <w:qFormat/>
    <w:rsid w:val="00DC0761"/>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DC0761"/>
    <w:rPr>
      <w:rFonts w:asciiTheme="minorHAnsi" w:eastAsiaTheme="minorEastAsia" w:hAnsiTheme="minorHAnsi" w:cstheme="minorBidi"/>
      <w:color w:val="5A5A5A" w:themeColor="text1" w:themeTint="A5"/>
      <w:spacing w:val="15"/>
      <w:lang w:val="en-US"/>
    </w:rPr>
  </w:style>
  <w:style w:type="character" w:styleId="SubtleEmphasis">
    <w:name w:val="Subtle Emphasis"/>
    <w:basedOn w:val="DefaultParagraphFont"/>
    <w:uiPriority w:val="19"/>
    <w:qFormat/>
    <w:rsid w:val="00DC0761"/>
    <w:rPr>
      <w:i/>
      <w:iCs/>
      <w:color w:val="404040" w:themeColor="text1" w:themeTint="BF"/>
    </w:rPr>
  </w:style>
  <w:style w:type="character" w:styleId="SubtleReference">
    <w:name w:val="Subtle Reference"/>
    <w:basedOn w:val="DefaultParagraphFont"/>
    <w:uiPriority w:val="31"/>
    <w:qFormat/>
    <w:rsid w:val="00DC0761"/>
    <w:rPr>
      <w:smallCaps/>
      <w:color w:val="5A5A5A" w:themeColor="text1" w:themeTint="A5"/>
    </w:rPr>
  </w:style>
  <w:style w:type="paragraph" w:styleId="Title">
    <w:name w:val="Title"/>
    <w:basedOn w:val="Normal"/>
    <w:next w:val="Normal"/>
    <w:link w:val="TitleChar"/>
    <w:uiPriority w:val="10"/>
    <w:qFormat/>
    <w:rsid w:val="00DC076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0761"/>
    <w:rPr>
      <w:rFonts w:asciiTheme="majorHAnsi" w:eastAsiaTheme="majorEastAsia" w:hAnsiTheme="majorHAnsi" w:cstheme="majorBidi"/>
      <w:spacing w:val="-10"/>
      <w:kern w:val="28"/>
      <w:sz w:val="56"/>
      <w:szCs w:val="56"/>
      <w:lang w:val="en-US"/>
    </w:rPr>
  </w:style>
  <w:style w:type="paragraph" w:styleId="TOCHeading">
    <w:name w:val="TOC Heading"/>
    <w:basedOn w:val="Heading1"/>
    <w:next w:val="Normal"/>
    <w:uiPriority w:val="39"/>
    <w:semiHidden/>
    <w:unhideWhenUsed/>
    <w:qFormat/>
    <w:rsid w:val="00DC076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2e72fa-f2bf-4b7e-897e-98e66666beee" xsi:nil="true"/>
    <lcf76f155ced4ddcb4097134ff3c332f xmlns="995c7fa0-c7ce-4135-b1bb-e7af7b680b45">
      <Terms xmlns="http://schemas.microsoft.com/office/infopath/2007/PartnerControls"/>
    </lcf76f155ced4ddcb4097134ff3c332f>
    <Keywordtopic xmlns="995c7fa0-c7ce-4135-b1bb-e7af7b680b45" xsi:nil="true"/>
    <tag xmlns="995c7fa0-c7ce-4135-b1bb-e7af7b680b45" xsi:nil="true"/>
    <_dlc_DocId xmlns="dc2e72fa-f2bf-4b7e-897e-98e66666beee">CMFREL-1750552771-7702</_dlc_DocId>
    <_dlc_DocIdUrl xmlns="dc2e72fa-f2bf-4b7e-897e-98e66666beee">
      <Url>https://telefilm.sharepoint.com/sites/TheRebrandGroup/_layouts/15/DocIdRedir.aspx?ID=CMFREL-1750552771-7702</Url>
      <Description>CMFREL-1750552771-7702</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F0F0EE28623B24B9641CB1035C1DF0B" ma:contentTypeVersion="20" ma:contentTypeDescription="Crée un document." ma:contentTypeScope="" ma:versionID="dcecf800da6d6bb9258853ff7e800a3b">
  <xsd:schema xmlns:xsd="http://www.w3.org/2001/XMLSchema" xmlns:xs="http://www.w3.org/2001/XMLSchema" xmlns:p="http://schemas.microsoft.com/office/2006/metadata/properties" xmlns:ns2="995c7fa0-c7ce-4135-b1bb-e7af7b680b45" xmlns:ns3="dc2e72fa-f2bf-4b7e-897e-98e66666beee" targetNamespace="http://schemas.microsoft.com/office/2006/metadata/properties" ma:root="true" ma:fieldsID="bb5ecb1aac4ed3ea30fa8b96e3b952f8" ns2:_="" ns3:_="">
    <xsd:import namespace="995c7fa0-c7ce-4135-b1bb-e7af7b680b45"/>
    <xsd:import namespace="dc2e72fa-f2bf-4b7e-897e-98e66666be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3:_dlc_DocId" minOccurs="0"/>
                <xsd:element ref="ns3:_dlc_DocIdUrl" minOccurs="0"/>
                <xsd:element ref="ns3:_dlc_DocIdPersistId"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Keywordtopic" minOccurs="0"/>
                <xsd:element ref="ns2:tag"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5c7fa0-c7ce-4135-b1bb-e7af7b680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cf76f155ced4ddcb4097134ff3c332f" ma:index="25" nillable="true" ma:taxonomy="true" ma:internalName="lcf76f155ced4ddcb4097134ff3c332f" ma:taxonomyFieldName="MediaServiceImageTags" ma:displayName="Balises d’images" ma:readOnly="false" ma:fieldId="{5cf76f15-5ced-4ddc-b409-7134ff3c332f}" ma:taxonomyMulti="true" ma:sspId="7f0aa716-bba0-4bb8-a561-918f9f9bf113" ma:termSetId="09814cd3-568e-fe90-9814-8d621ff8fb84" ma:anchorId="fba54fb3-c3e1-fe81-a776-ca4b69148c4d" ma:open="true" ma:isKeyword="false">
      <xsd:complexType>
        <xsd:sequence>
          <xsd:element ref="pc:Terms" minOccurs="0" maxOccurs="1"/>
        </xsd:sequence>
      </xsd:complexType>
    </xsd:element>
    <xsd:element name="Keywordtopic" ma:index="27" nillable="true" ma:displayName="Keyword topic" ma:format="Dropdown" ma:internalName="Keywordtopic">
      <xsd:simpleType>
        <xsd:restriction base="dms:Choice">
          <xsd:enumeration value="Choice 1"/>
          <xsd:enumeration value="Choice 2"/>
          <xsd:enumeration value="Choice 3"/>
        </xsd:restriction>
      </xsd:simpleType>
    </xsd:element>
    <xsd:element name="tag" ma:index="28" nillable="true" ma:displayName="tag" ma:format="Dropdown" ma:internalName="tag">
      <xsd:simpleType>
        <xsd:restriction base="dms:Choice">
          <xsd:enumeration value="Choice 1"/>
          <xsd:enumeration value="Choice 2"/>
          <xsd:enumeration value="Choice 3"/>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2e72fa-f2bf-4b7e-897e-98e66666beee"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_dlc_DocId" ma:index="18" nillable="true" ma:displayName="Valeur d’ID de document" ma:description="Valeur de l’ID de document affecté à cet élément." ma:indexed="true" ma:internalName="_dlc_DocId" ma:readOnly="true">
      <xsd:simpleType>
        <xsd:restriction base="dms:Text"/>
      </xsd:simpleType>
    </xsd:element>
    <xsd:element name="_dlc_DocIdUrl" ma:index="1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Conserver l’ID" ma:description="Conserver l’ID lors de l’ajout." ma:hidden="true" ma:internalName="_dlc_DocIdPersistId" ma:readOnly="true">
      <xsd:simpleType>
        <xsd:restriction base="dms:Boolean"/>
      </xsd:simpleType>
    </xsd:element>
    <xsd:element name="TaxCatchAll" ma:index="26" nillable="true" ma:displayName="Taxonomy Catch All Column" ma:hidden="true" ma:list="{50eb15e6-7c31-4b49-8a93-eef69ec349e0}" ma:internalName="TaxCatchAll" ma:showField="CatchAllData" ma:web="dc2e72fa-f2bf-4b7e-897e-98e66666b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0A6671-330C-42E4-BF61-917769BFF1F8}">
  <ds:schemaRefs>
    <ds:schemaRef ds:uri="http://schemas.microsoft.com/office/2006/metadata/properties"/>
    <ds:schemaRef ds:uri="http://schemas.microsoft.com/office/infopath/2007/PartnerControls"/>
    <ds:schemaRef ds:uri="dc2e72fa-f2bf-4b7e-897e-98e66666beee"/>
    <ds:schemaRef ds:uri="995c7fa0-c7ce-4135-b1bb-e7af7b680b45"/>
  </ds:schemaRefs>
</ds:datastoreItem>
</file>

<file path=customXml/itemProps2.xml><?xml version="1.0" encoding="utf-8"?>
<ds:datastoreItem xmlns:ds="http://schemas.openxmlformats.org/officeDocument/2006/customXml" ds:itemID="{E47B7AB6-9477-48A6-BB04-62034F5996E2}">
  <ds:schemaRefs>
    <ds:schemaRef ds:uri="http://schemas.microsoft.com/sharepoint/events"/>
  </ds:schemaRefs>
</ds:datastoreItem>
</file>

<file path=customXml/itemProps3.xml><?xml version="1.0" encoding="utf-8"?>
<ds:datastoreItem xmlns:ds="http://schemas.openxmlformats.org/officeDocument/2006/customXml" ds:itemID="{BB2B8172-8818-4A0A-8EF9-E07777693C90}">
  <ds:schemaRefs>
    <ds:schemaRef ds:uri="http://schemas.microsoft.com/sharepoint/v3/contenttype/forms"/>
  </ds:schemaRefs>
</ds:datastoreItem>
</file>

<file path=customXml/itemProps4.xml><?xml version="1.0" encoding="utf-8"?>
<ds:datastoreItem xmlns:ds="http://schemas.openxmlformats.org/officeDocument/2006/customXml" ds:itemID="{0C627F46-58C3-485D-A2BE-BAFBEB0E1F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5c7fa0-c7ce-4135-b1bb-e7af7b680b45"/>
    <ds:schemaRef ds:uri="dc2e72fa-f2bf-4b7e-897e-98e66666b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5</Pages>
  <Words>1416</Words>
  <Characters>8073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Business Development Program Four-Section Response Template</vt:lpstr>
    </vt:vector>
  </TitlesOfParts>
  <Company/>
  <LinksUpToDate>false</LinksUpToDate>
  <CharactersWithSpaces>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Development Program Four-Section Response Template</dc:title>
  <dc:subject>Reformatted to match the Activity Proposal layout without answer boxes</dc:subject>
  <dc:creator>Voogt, Patricia (HAL)</dc:creator>
  <cp:keywords/>
  <dc:description/>
  <cp:lastModifiedBy>Voogt, Patricia (HAL)</cp:lastModifiedBy>
  <cp:revision>58</cp:revision>
  <dcterms:created xsi:type="dcterms:W3CDTF">2026-10-06T14:36:00Z</dcterms:created>
  <dcterms:modified xsi:type="dcterms:W3CDTF">2026-10-20T18:52:00Z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0x0101003F0F0EE28623B24B9641CB1035C1DF0B</vt:lpwstr>
  </property>
  <property fmtid="{D5CDD505-2E9C-101B-9397-08002B2CF9AE}" pid="3" name="MediaServiceImageTags">
    <vt:lpwstr/>
  </property>
  <property fmtid="{D5CDD505-2E9C-101B-9397-08002B2CF9AE}" pid="4" name="_dlc_DocIdItemGuid">
    <vt:lpwstr>1888a0ba-bd4b-4ca2-8faa-ce12747a07e9</vt:lpwstr>
  </property>
  <property fmtid="{D5CDD505-2E9C-101B-9397-08002B2CF9AE}" pid="5" name="docLang">
    <vt:lpwstr>fr</vt:lpwstr>
  </property>
</Properties>
</file>